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3D8EC" w14:textId="77777777" w:rsidR="00E30EC5" w:rsidRPr="00E30EC5" w:rsidRDefault="00E30EC5" w:rsidP="00E30EC5">
      <w:pPr>
        <w:rPr>
          <w:rFonts w:ascii="Arial" w:hAnsi="Arial" w:cs="Arial"/>
          <w:sz w:val="22"/>
          <w:szCs w:val="22"/>
          <w:lang w:val="fr-CA"/>
        </w:rPr>
      </w:pPr>
      <w:r w:rsidRPr="00E30EC5">
        <w:rPr>
          <w:rFonts w:ascii="Arial" w:hAnsi="Arial"/>
          <w:sz w:val="22"/>
          <w:szCs w:val="22"/>
          <w:lang w:val="fr-CA"/>
        </w:rPr>
        <w:t>Bonjour,</w:t>
      </w:r>
    </w:p>
    <w:p w14:paraId="171590DB" w14:textId="77777777" w:rsidR="00E30EC5" w:rsidRPr="00E30EC5" w:rsidRDefault="00E30EC5" w:rsidP="00E30EC5">
      <w:pPr>
        <w:rPr>
          <w:rFonts w:ascii="Arial" w:hAnsi="Arial" w:cs="Arial"/>
          <w:sz w:val="22"/>
          <w:szCs w:val="22"/>
          <w:lang w:val="fr-CA"/>
        </w:rPr>
      </w:pPr>
    </w:p>
    <w:p w14:paraId="3162E119" w14:textId="77777777" w:rsidR="00E30EC5" w:rsidRPr="00E30EC5" w:rsidRDefault="00E30EC5" w:rsidP="00E30EC5">
      <w:pPr>
        <w:rPr>
          <w:rFonts w:ascii="Arial" w:hAnsi="Arial" w:cs="Arial"/>
          <w:sz w:val="22"/>
          <w:szCs w:val="22"/>
          <w:lang w:val="fr-CA"/>
        </w:rPr>
      </w:pPr>
      <w:r w:rsidRPr="00E30EC5">
        <w:rPr>
          <w:rFonts w:ascii="Arial" w:hAnsi="Arial"/>
          <w:sz w:val="22"/>
          <w:szCs w:val="22"/>
          <w:lang w:val="fr-CA"/>
        </w:rPr>
        <w:t xml:space="preserve">Personne ne sait mieux que vous qu’il est important de consulter un professionnel de la santé buccodentaire non seulement pour la santé buccodentaire, mais aussi pour la santé globale. Au Canada, une personne sur trois n’a pas d’assurance dentaire et n’est pas en mesure de consulter un professionnel de la santé buccodentaire pour prévenir ou traiter les maladies buccodentaires parce qu’elle n’en a pas les moyens. C’est pourquoi le gouvernement du Canada prend des mesures concrètes visant à éliminer les obstacles financiers aux soins dentaires pour les familles canadiennes. </w:t>
      </w:r>
    </w:p>
    <w:p w14:paraId="3962571F" w14:textId="77777777" w:rsidR="00E30EC5" w:rsidRPr="00E30EC5" w:rsidRDefault="00E30EC5" w:rsidP="00E30EC5">
      <w:pPr>
        <w:rPr>
          <w:rFonts w:ascii="Arial" w:hAnsi="Arial" w:cs="Arial"/>
          <w:sz w:val="22"/>
          <w:szCs w:val="22"/>
          <w:lang w:val="fr-CA"/>
        </w:rPr>
      </w:pPr>
    </w:p>
    <w:p w14:paraId="0CB50E57" w14:textId="32003EDD" w:rsidR="00E30EC5" w:rsidRPr="00E30EC5" w:rsidRDefault="00E30EC5" w:rsidP="00E30EC5">
      <w:pPr>
        <w:widowControl w:val="0"/>
        <w:autoSpaceDE w:val="0"/>
        <w:autoSpaceDN w:val="0"/>
        <w:adjustRightInd w:val="0"/>
        <w:rPr>
          <w:rStyle w:val="bumpedfont15"/>
          <w:rFonts w:ascii="Arial" w:hAnsi="Arial" w:cs="Arial"/>
          <w:sz w:val="22"/>
          <w:szCs w:val="22"/>
          <w:lang w:val="fr-CA"/>
        </w:rPr>
      </w:pPr>
      <w:r w:rsidRPr="00E30EC5">
        <w:rPr>
          <w:rFonts w:ascii="Arial" w:hAnsi="Arial"/>
          <w:sz w:val="22"/>
          <w:szCs w:val="22"/>
          <w:lang w:val="fr-CA"/>
        </w:rPr>
        <w:t xml:space="preserve">La nouvelle Prestation dentaire canadienne provisoire </w:t>
      </w:r>
      <w:r w:rsidR="005E4C30">
        <w:rPr>
          <w:rFonts w:ascii="Arial" w:hAnsi="Arial"/>
          <w:sz w:val="22"/>
          <w:szCs w:val="22"/>
          <w:lang w:val="fr-CA"/>
        </w:rPr>
        <w:t>offrira</w:t>
      </w:r>
      <w:r w:rsidRPr="00E30EC5">
        <w:rPr>
          <w:rFonts w:ascii="Arial" w:hAnsi="Arial"/>
          <w:sz w:val="22"/>
          <w:szCs w:val="22"/>
          <w:lang w:val="fr-CA"/>
        </w:rPr>
        <w:t xml:space="preserve"> aux enfants de moins de 12 ans des familles dont le revenu net rajusté est inférieur à 90 000 $ et qui n’ont pas accès à une assurance dentaire privée. Elle permettra aux familles admissibles de recevoir des </w:t>
      </w:r>
      <w:r w:rsidRPr="00E30EC5">
        <w:rPr>
          <w:rStyle w:val="bumpedfont15"/>
          <w:rFonts w:ascii="Arial" w:hAnsi="Arial"/>
          <w:sz w:val="22"/>
          <w:szCs w:val="22"/>
          <w:lang w:val="fr-CA"/>
        </w:rPr>
        <w:t>paiements directs initiaux allant jusqu’à 650 $ par enfant, par année, pendant deux ans pour des services de santé buccodentaire.</w:t>
      </w:r>
      <w:r w:rsidRPr="00E30EC5">
        <w:rPr>
          <w:rFonts w:ascii="Arial" w:hAnsi="Arial"/>
          <w:sz w:val="22"/>
          <w:szCs w:val="22"/>
          <w:lang w:val="fr-CA"/>
        </w:rPr>
        <w:t xml:space="preserve"> </w:t>
      </w:r>
      <w:r w:rsidRPr="00E30EC5">
        <w:rPr>
          <w:rStyle w:val="bumpedfont15"/>
          <w:rFonts w:ascii="Arial" w:hAnsi="Arial"/>
          <w:sz w:val="22"/>
          <w:szCs w:val="22"/>
          <w:lang w:val="fr-CA"/>
        </w:rPr>
        <w:t>L’Agence du revenu du Canada (ARC) traitera les demandes et les paiements liés à la prestation, et les demandes commenceront à être acceptées à partir du 1</w:t>
      </w:r>
      <w:r w:rsidRPr="00E30EC5">
        <w:rPr>
          <w:rStyle w:val="bumpedfont15"/>
          <w:rFonts w:ascii="Arial" w:hAnsi="Arial"/>
          <w:sz w:val="22"/>
          <w:szCs w:val="22"/>
          <w:vertAlign w:val="superscript"/>
          <w:lang w:val="fr-CA"/>
        </w:rPr>
        <w:t>er</w:t>
      </w:r>
      <w:r w:rsidRPr="00E30EC5">
        <w:rPr>
          <w:rStyle w:val="bumpedfont15"/>
          <w:rFonts w:ascii="Arial" w:hAnsi="Arial"/>
          <w:sz w:val="22"/>
          <w:szCs w:val="22"/>
          <w:lang w:val="fr-CA"/>
        </w:rPr>
        <w:t xml:space="preserve"> décembre 2022. </w:t>
      </w:r>
    </w:p>
    <w:p w14:paraId="18F3DD6D" w14:textId="77777777" w:rsidR="00E30EC5" w:rsidRPr="00E30EC5" w:rsidRDefault="00E30EC5" w:rsidP="00E30EC5">
      <w:pPr>
        <w:widowControl w:val="0"/>
        <w:autoSpaceDE w:val="0"/>
        <w:autoSpaceDN w:val="0"/>
        <w:adjustRightInd w:val="0"/>
        <w:rPr>
          <w:rStyle w:val="bumpedfont15"/>
          <w:rFonts w:ascii="Arial" w:hAnsi="Arial" w:cs="Arial"/>
          <w:sz w:val="22"/>
          <w:szCs w:val="22"/>
          <w:lang w:val="fr-CA"/>
        </w:rPr>
      </w:pPr>
    </w:p>
    <w:p w14:paraId="5E824C74" w14:textId="77777777" w:rsidR="00E30EC5" w:rsidRPr="00E30EC5" w:rsidRDefault="00E30EC5" w:rsidP="00E30EC5">
      <w:pPr>
        <w:widowControl w:val="0"/>
        <w:autoSpaceDE w:val="0"/>
        <w:autoSpaceDN w:val="0"/>
        <w:adjustRightInd w:val="0"/>
        <w:rPr>
          <w:rStyle w:val="bumpedfont15"/>
          <w:rFonts w:ascii="Arial" w:hAnsi="Arial" w:cs="Arial"/>
          <w:sz w:val="22"/>
          <w:szCs w:val="22"/>
          <w:lang w:val="fr-CA"/>
        </w:rPr>
      </w:pPr>
      <w:r w:rsidRPr="00E30EC5">
        <w:rPr>
          <w:rFonts w:ascii="Arial" w:hAnsi="Arial"/>
          <w:sz w:val="22"/>
          <w:szCs w:val="22"/>
          <w:lang w:val="fr-CA"/>
        </w:rPr>
        <w:t>Grâce à cette prestation, qui sera en vigueur jusqu’en 2024, les familles peuvent commencer à s’occuper de certains des soins dentaires de base dont leurs jeunes enfants ont besoin pendant que le gouvernement continue d’élaborer un programme canadien de soins dentaires à long terme.</w:t>
      </w:r>
    </w:p>
    <w:p w14:paraId="47BBDE46" w14:textId="77777777" w:rsidR="00E30EC5" w:rsidRPr="00E30EC5" w:rsidRDefault="00E30EC5" w:rsidP="00E30EC5">
      <w:pPr>
        <w:widowControl w:val="0"/>
        <w:autoSpaceDE w:val="0"/>
        <w:autoSpaceDN w:val="0"/>
        <w:adjustRightInd w:val="0"/>
        <w:rPr>
          <w:rStyle w:val="bumpedfont15"/>
          <w:rFonts w:ascii="Arial" w:hAnsi="Arial" w:cs="Arial"/>
          <w:sz w:val="22"/>
          <w:szCs w:val="22"/>
          <w:lang w:val="fr-CA"/>
        </w:rPr>
      </w:pPr>
    </w:p>
    <w:p w14:paraId="0D4AFEFF" w14:textId="77777777" w:rsidR="00E30EC5" w:rsidRPr="00E30EC5" w:rsidRDefault="00E30EC5" w:rsidP="00E30EC5">
      <w:pPr>
        <w:rPr>
          <w:rFonts w:ascii="Arial" w:hAnsi="Arial" w:cs="Arial"/>
          <w:sz w:val="22"/>
          <w:szCs w:val="22"/>
          <w:lang w:val="fr-CA"/>
        </w:rPr>
      </w:pPr>
      <w:r w:rsidRPr="00E30EC5">
        <w:rPr>
          <w:rFonts w:ascii="Arial" w:hAnsi="Arial"/>
          <w:sz w:val="22"/>
          <w:szCs w:val="22"/>
          <w:lang w:val="fr-CA"/>
        </w:rPr>
        <w:t xml:space="preserve">Nous avons préparé des outils et des ressources pour répondre aux questions liées à la Prestation dentaire canadienne provisoire et pour aider vos patients, vos clients et vos membres à comprendre la prestation et à y avoir accès. </w:t>
      </w:r>
    </w:p>
    <w:p w14:paraId="11252EC4" w14:textId="77777777" w:rsidR="00E30EC5" w:rsidRPr="00E30EC5" w:rsidRDefault="00E30EC5" w:rsidP="00E30EC5">
      <w:pPr>
        <w:rPr>
          <w:rFonts w:ascii="Arial" w:hAnsi="Arial" w:cs="Arial"/>
          <w:sz w:val="22"/>
          <w:szCs w:val="22"/>
          <w:lang w:val="fr-CA"/>
        </w:rPr>
      </w:pPr>
    </w:p>
    <w:p w14:paraId="5A7FDC89" w14:textId="77777777" w:rsidR="00E30EC5" w:rsidRPr="00E30EC5" w:rsidRDefault="00E30EC5" w:rsidP="00E30EC5">
      <w:pPr>
        <w:rPr>
          <w:rFonts w:ascii="Arial" w:hAnsi="Arial" w:cs="Arial"/>
          <w:sz w:val="22"/>
          <w:szCs w:val="22"/>
          <w:lang w:val="fr-CA"/>
        </w:rPr>
      </w:pPr>
      <w:r w:rsidRPr="00E30EC5">
        <w:rPr>
          <w:rFonts w:ascii="Arial" w:hAnsi="Arial"/>
          <w:sz w:val="22"/>
          <w:szCs w:val="22"/>
          <w:lang w:val="fr-CA"/>
        </w:rPr>
        <w:t>La trousse d’outils de communication contient les produits suivants :</w:t>
      </w:r>
    </w:p>
    <w:p w14:paraId="763C4A9C" w14:textId="6A58E50D" w:rsidR="00E30EC5" w:rsidRPr="00E30EC5" w:rsidRDefault="00EA21E3" w:rsidP="00E30EC5">
      <w:pPr>
        <w:pStyle w:val="ListParagraph"/>
        <w:numPr>
          <w:ilvl w:val="0"/>
          <w:numId w:val="1"/>
        </w:numPr>
        <w:rPr>
          <w:rFonts w:ascii="Arial" w:hAnsi="Arial" w:cs="Arial"/>
          <w:sz w:val="22"/>
          <w:szCs w:val="22"/>
          <w:lang w:val="fr-CA"/>
        </w:rPr>
      </w:pPr>
      <w:hyperlink r:id="rId10" w:history="1">
        <w:r w:rsidR="00E30EC5" w:rsidRPr="00A43B0B">
          <w:rPr>
            <w:rStyle w:val="Hyperlink"/>
            <w:rFonts w:ascii="Arial" w:hAnsi="Arial"/>
            <w:b/>
            <w:sz w:val="22"/>
            <w:szCs w:val="22"/>
            <w:lang w:val="fr-CA"/>
          </w:rPr>
          <w:t>La Prestation dentaire canadienne : ce que vous devez savoir</w:t>
        </w:r>
        <w:r w:rsidR="00E30EC5" w:rsidRPr="00A43B0B">
          <w:rPr>
            <w:rStyle w:val="Hyperlink"/>
            <w:rFonts w:ascii="Arial" w:hAnsi="Arial"/>
            <w:sz w:val="22"/>
            <w:szCs w:val="22"/>
            <w:lang w:val="fr-CA"/>
          </w:rPr>
          <w:t> </w:t>
        </w:r>
      </w:hyperlink>
      <w:r w:rsidR="00E30EC5" w:rsidRPr="00E30EC5">
        <w:rPr>
          <w:rFonts w:ascii="Arial" w:hAnsi="Arial"/>
          <w:sz w:val="22"/>
          <w:szCs w:val="22"/>
          <w:lang w:val="fr-CA"/>
        </w:rPr>
        <w:t xml:space="preserve">: Il s’agit d’un bon document de départ pour vous aider — vous, vos membres et vos clients — à en savoir plus sur la nouvelle Prestation dentaire canadienne provisoire. </w:t>
      </w:r>
    </w:p>
    <w:p w14:paraId="02073085" w14:textId="67319C84" w:rsidR="00E30EC5" w:rsidRPr="00E30EC5" w:rsidRDefault="00EA21E3" w:rsidP="00E30EC5">
      <w:pPr>
        <w:pStyle w:val="ListParagraph"/>
        <w:numPr>
          <w:ilvl w:val="0"/>
          <w:numId w:val="1"/>
        </w:numPr>
        <w:rPr>
          <w:rFonts w:ascii="Arial" w:hAnsi="Arial" w:cs="Arial"/>
          <w:sz w:val="22"/>
          <w:szCs w:val="22"/>
          <w:lang w:val="fr-CA"/>
        </w:rPr>
      </w:pPr>
      <w:hyperlink r:id="rId11" w:history="1">
        <w:r w:rsidR="00E30EC5" w:rsidRPr="0086441E">
          <w:rPr>
            <w:rStyle w:val="Hyperlink"/>
            <w:rFonts w:ascii="Arial" w:hAnsi="Arial"/>
            <w:b/>
            <w:sz w:val="22"/>
            <w:szCs w:val="22"/>
            <w:lang w:val="fr-CA"/>
          </w:rPr>
          <w:t>Éléments à diffuser sur les médias sociaux</w:t>
        </w:r>
      </w:hyperlink>
      <w:r w:rsidR="00E30EC5" w:rsidRPr="00E30EC5">
        <w:rPr>
          <w:rFonts w:ascii="Arial" w:hAnsi="Arial"/>
          <w:sz w:val="22"/>
          <w:szCs w:val="22"/>
          <w:lang w:val="fr-CA"/>
        </w:rPr>
        <w:t xml:space="preserve"> : Nous avons fourni des messages que vous pouvez utiliser sur vos propres médias sociaux pour aider vos membres, vos patients et vos clients à s’informer au sujet de la Prestation dentaire canadienne. </w:t>
      </w:r>
    </w:p>
    <w:p w14:paraId="68DD1CE1" w14:textId="7A51D05F" w:rsidR="00E30EC5" w:rsidRPr="00E30EC5" w:rsidRDefault="00EA21E3" w:rsidP="00E30EC5">
      <w:pPr>
        <w:pStyle w:val="ListParagraph"/>
        <w:numPr>
          <w:ilvl w:val="0"/>
          <w:numId w:val="1"/>
        </w:numPr>
        <w:rPr>
          <w:rFonts w:ascii="Arial" w:hAnsi="Arial" w:cs="Arial"/>
          <w:sz w:val="22"/>
          <w:szCs w:val="22"/>
          <w:lang w:val="fr-CA"/>
        </w:rPr>
      </w:pPr>
      <w:hyperlink r:id="rId12" w:history="1">
        <w:r w:rsidR="00E30EC5" w:rsidRPr="00A43B0B">
          <w:rPr>
            <w:rStyle w:val="Hyperlink"/>
            <w:rFonts w:ascii="Arial" w:hAnsi="Arial"/>
            <w:b/>
            <w:sz w:val="22"/>
            <w:szCs w:val="22"/>
            <w:lang w:val="fr-CA"/>
          </w:rPr>
          <w:t>Infographie</w:t>
        </w:r>
      </w:hyperlink>
      <w:r w:rsidR="00E30EC5" w:rsidRPr="00E30EC5">
        <w:rPr>
          <w:rFonts w:ascii="Arial" w:hAnsi="Arial"/>
          <w:sz w:val="22"/>
          <w:szCs w:val="22"/>
          <w:lang w:val="fr-CA"/>
        </w:rPr>
        <w:t> : Nous avons fourni une feuille de format 11 po x 17 po qui pourrait être utile pour vos employés ou vos membres et que vous pourriez transmettre à vos clients ou à vos patients.</w:t>
      </w:r>
    </w:p>
    <w:p w14:paraId="05A9D749" w14:textId="50AF3088" w:rsidR="00E30EC5" w:rsidRPr="00E30EC5" w:rsidRDefault="00E30EC5" w:rsidP="00E30EC5">
      <w:pPr>
        <w:pStyle w:val="ListParagraph"/>
        <w:numPr>
          <w:ilvl w:val="0"/>
          <w:numId w:val="1"/>
        </w:numPr>
        <w:rPr>
          <w:rFonts w:ascii="Arial" w:hAnsi="Arial" w:cs="Arial"/>
          <w:sz w:val="22"/>
          <w:szCs w:val="22"/>
          <w:lang w:val="fr-CA"/>
        </w:rPr>
      </w:pPr>
      <w:r w:rsidRPr="00E30EC5">
        <w:rPr>
          <w:rFonts w:ascii="Arial" w:hAnsi="Arial"/>
          <w:b/>
          <w:sz w:val="22"/>
          <w:szCs w:val="22"/>
          <w:lang w:val="fr-CA"/>
        </w:rPr>
        <w:t xml:space="preserve">Fiche d’information en </w:t>
      </w:r>
      <w:hyperlink r:id="rId13" w:history="1">
        <w:r w:rsidRPr="00A43B0B">
          <w:rPr>
            <w:rStyle w:val="Hyperlink"/>
            <w:rFonts w:ascii="Arial" w:hAnsi="Arial"/>
            <w:b/>
            <w:sz w:val="22"/>
            <w:szCs w:val="22"/>
            <w:lang w:val="fr-CA"/>
          </w:rPr>
          <w:t>pendjabi</w:t>
        </w:r>
      </w:hyperlink>
      <w:r w:rsidRPr="00E30EC5">
        <w:rPr>
          <w:rFonts w:ascii="Arial" w:hAnsi="Arial"/>
          <w:b/>
          <w:sz w:val="22"/>
          <w:szCs w:val="22"/>
          <w:lang w:val="fr-CA"/>
        </w:rPr>
        <w:t xml:space="preserve">, en </w:t>
      </w:r>
      <w:hyperlink r:id="rId14" w:history="1">
        <w:r w:rsidRPr="00A43B0B">
          <w:rPr>
            <w:rStyle w:val="Hyperlink"/>
            <w:rFonts w:ascii="Arial" w:hAnsi="Arial"/>
            <w:b/>
            <w:sz w:val="22"/>
            <w:szCs w:val="22"/>
            <w:lang w:val="fr-CA"/>
          </w:rPr>
          <w:t>c</w:t>
        </w:r>
        <w:r w:rsidR="00EA21E3">
          <w:rPr>
            <w:rStyle w:val="Hyperlink"/>
            <w:rFonts w:ascii="Arial" w:hAnsi="Arial"/>
            <w:b/>
            <w:sz w:val="22"/>
            <w:szCs w:val="22"/>
            <w:lang w:val="fr-CA"/>
          </w:rPr>
          <w:t>hinois simplifée</w:t>
        </w:r>
      </w:hyperlink>
      <w:r w:rsidRPr="00E30EC5">
        <w:rPr>
          <w:rFonts w:ascii="Arial" w:hAnsi="Arial"/>
          <w:b/>
          <w:sz w:val="22"/>
          <w:szCs w:val="22"/>
          <w:lang w:val="fr-CA"/>
        </w:rPr>
        <w:t xml:space="preserve"> et en </w:t>
      </w:r>
      <w:hyperlink r:id="rId15" w:history="1">
        <w:r w:rsidR="00EA21E3">
          <w:rPr>
            <w:rStyle w:val="Hyperlink"/>
            <w:rFonts w:ascii="Arial" w:hAnsi="Arial"/>
            <w:b/>
            <w:sz w:val="22"/>
            <w:szCs w:val="22"/>
            <w:lang w:val="fr-CA"/>
          </w:rPr>
          <w:t>chinois traditionnel</w:t>
        </w:r>
      </w:hyperlink>
      <w:r w:rsidRPr="00E30EC5">
        <w:rPr>
          <w:rFonts w:ascii="Arial" w:hAnsi="Arial"/>
          <w:b/>
          <w:sz w:val="22"/>
          <w:szCs w:val="22"/>
          <w:lang w:val="fr-CA"/>
        </w:rPr>
        <w:t> </w:t>
      </w:r>
      <w:r w:rsidRPr="00E30EC5">
        <w:rPr>
          <w:rFonts w:ascii="Arial" w:hAnsi="Arial"/>
          <w:sz w:val="22"/>
          <w:szCs w:val="22"/>
          <w:lang w:val="fr-CA"/>
        </w:rPr>
        <w:t>: Nous avons fourni une version texte de l’infographie sous la forme d’une fiche d’information dans des langues qui pourraient être courantes dans votre communauté.</w:t>
      </w:r>
      <w:r w:rsidRPr="00E30EC5">
        <w:rPr>
          <w:rFonts w:ascii="Arial" w:hAnsi="Arial"/>
          <w:i/>
          <w:sz w:val="22"/>
          <w:szCs w:val="22"/>
          <w:lang w:val="fr-CA"/>
        </w:rPr>
        <w:t xml:space="preserve"> </w:t>
      </w:r>
    </w:p>
    <w:p w14:paraId="4F09D6A2" w14:textId="6B7632F1" w:rsidR="00E30EC5" w:rsidRPr="00E30EC5" w:rsidRDefault="00EA21E3" w:rsidP="00E30EC5">
      <w:pPr>
        <w:pStyle w:val="ListParagraph"/>
        <w:numPr>
          <w:ilvl w:val="0"/>
          <w:numId w:val="1"/>
        </w:numPr>
        <w:rPr>
          <w:rFonts w:ascii="Arial" w:hAnsi="Arial" w:cs="Arial"/>
          <w:sz w:val="22"/>
          <w:szCs w:val="22"/>
          <w:lang w:val="fr-CA"/>
        </w:rPr>
      </w:pPr>
      <w:hyperlink r:id="rId16" w:history="1">
        <w:r w:rsidR="00E30EC5" w:rsidRPr="00A43B0B">
          <w:rPr>
            <w:rStyle w:val="Hyperlink"/>
            <w:rFonts w:ascii="Arial" w:hAnsi="Arial"/>
            <w:b/>
            <w:sz w:val="22"/>
            <w:szCs w:val="22"/>
            <w:lang w:val="fr-CA"/>
          </w:rPr>
          <w:t>Affiche</w:t>
        </w:r>
      </w:hyperlink>
      <w:r w:rsidR="00E30EC5" w:rsidRPr="00E30EC5">
        <w:rPr>
          <w:rFonts w:ascii="Arial" w:hAnsi="Arial"/>
          <w:sz w:val="22"/>
          <w:szCs w:val="22"/>
          <w:lang w:val="fr-CA"/>
        </w:rPr>
        <w:t> : Nous avons fourni une affiche à placer dans des endroits très fréquentés qui dirigera les gens vers le site Canada.ca/dentaire pour obtenir plus</w:t>
      </w:r>
      <w:r>
        <w:rPr>
          <w:rFonts w:ascii="Arial" w:hAnsi="Arial"/>
          <w:sz w:val="22"/>
          <w:szCs w:val="22"/>
          <w:lang w:val="fr-CA"/>
        </w:rPr>
        <w:t xml:space="preserve"> d’information.</w:t>
      </w:r>
      <w:bookmarkStart w:id="0" w:name="_GoBack"/>
      <w:bookmarkEnd w:id="0"/>
    </w:p>
    <w:p w14:paraId="4CC27CF4" w14:textId="477BD181" w:rsidR="00E30EC5" w:rsidRPr="00E30EC5" w:rsidRDefault="00E30EC5" w:rsidP="00E30EC5">
      <w:pPr>
        <w:rPr>
          <w:rFonts w:ascii="Arial" w:hAnsi="Arial" w:cs="Arial"/>
          <w:sz w:val="22"/>
          <w:szCs w:val="22"/>
          <w:lang w:val="fr-CA"/>
        </w:rPr>
      </w:pPr>
      <w:r w:rsidRPr="00E30EC5">
        <w:rPr>
          <w:rFonts w:ascii="Arial" w:hAnsi="Arial"/>
          <w:sz w:val="22"/>
          <w:szCs w:val="22"/>
          <w:lang w:val="fr-CA"/>
        </w:rPr>
        <w:lastRenderedPageBreak/>
        <w:t>Nous vous demandons de nous aider à diffuser des renseignements informatifs et à informer vos patients ou clients de cette importante prestation. N’hésitez pas à utiliser ce matériel et à le transmettre à vos patients, à vos clients, à vos membres, à vos organisations partenaires et aux autres intervenants. Les ressources seront mises à jour à mesure que de nouveaux renseignements seront connus.</w:t>
      </w:r>
    </w:p>
    <w:p w14:paraId="5C408696" w14:textId="77777777" w:rsidR="00E30EC5" w:rsidRPr="00E30EC5" w:rsidRDefault="00E30EC5" w:rsidP="00E30EC5">
      <w:pPr>
        <w:rPr>
          <w:rFonts w:ascii="Arial" w:hAnsi="Arial" w:cs="Arial"/>
          <w:sz w:val="22"/>
          <w:szCs w:val="22"/>
          <w:lang w:val="fr-CA"/>
        </w:rPr>
      </w:pPr>
    </w:p>
    <w:p w14:paraId="3278228D" w14:textId="77777777" w:rsidR="00E30EC5" w:rsidRPr="00E30EC5" w:rsidRDefault="00E30EC5" w:rsidP="00E30EC5">
      <w:pPr>
        <w:rPr>
          <w:rFonts w:ascii="Arial" w:hAnsi="Arial"/>
          <w:sz w:val="22"/>
          <w:szCs w:val="22"/>
        </w:rPr>
      </w:pPr>
      <w:r w:rsidRPr="00E30EC5">
        <w:rPr>
          <w:rFonts w:ascii="Arial" w:hAnsi="Arial"/>
          <w:sz w:val="22"/>
          <w:szCs w:val="22"/>
        </w:rPr>
        <w:t>Merci.</w:t>
      </w:r>
    </w:p>
    <w:p w14:paraId="45D250F1" w14:textId="77777777" w:rsidR="00E30EC5" w:rsidRDefault="00E30EC5" w:rsidP="00E30EC5">
      <w:pPr>
        <w:rPr>
          <w:rFonts w:ascii="Arial" w:hAnsi="Arial"/>
          <w:sz w:val="22"/>
        </w:rPr>
      </w:pPr>
    </w:p>
    <w:tbl>
      <w:tblPr>
        <w:tblStyle w:val="TableGrid"/>
        <w:tblW w:w="0" w:type="auto"/>
        <w:tblLook w:val="04A0" w:firstRow="1" w:lastRow="0" w:firstColumn="1" w:lastColumn="0" w:noHBand="0" w:noVBand="1"/>
      </w:tblPr>
      <w:tblGrid>
        <w:gridCol w:w="4675"/>
      </w:tblGrid>
      <w:tr w:rsidR="00E30EC5" w:rsidRPr="00287F21" w14:paraId="64D25111" w14:textId="77777777" w:rsidTr="009B0802">
        <w:tc>
          <w:tcPr>
            <w:tcW w:w="4675" w:type="dxa"/>
          </w:tcPr>
          <w:p w14:paraId="3077FF99" w14:textId="77777777" w:rsidR="00E30EC5" w:rsidRPr="00287F21" w:rsidRDefault="00E30EC5" w:rsidP="009B0802">
            <w:pPr>
              <w:rPr>
                <w:rFonts w:ascii="Arial" w:hAnsi="Arial"/>
                <w:b/>
                <w:bCs/>
              </w:rPr>
            </w:pPr>
            <w:r w:rsidRPr="00287F21">
              <w:rPr>
                <w:rFonts w:ascii="Arial" w:hAnsi="Arial"/>
                <w:b/>
              </w:rPr>
              <w:t>Suivez Santé Canada sur :</w:t>
            </w:r>
          </w:p>
          <w:p w14:paraId="06956674" w14:textId="77777777" w:rsidR="00E30EC5" w:rsidRPr="00287F21" w:rsidRDefault="00E30EC5" w:rsidP="009B0802">
            <w:pPr>
              <w:numPr>
                <w:ilvl w:val="0"/>
                <w:numId w:val="2"/>
              </w:numPr>
              <w:rPr>
                <w:rFonts w:ascii="Arial" w:hAnsi="Arial"/>
                <w:lang w:val="en-CA"/>
              </w:rPr>
            </w:pPr>
            <w:r w:rsidRPr="00287F21">
              <w:rPr>
                <w:rFonts w:ascii="Arial" w:hAnsi="Arial"/>
                <w:b/>
                <w:noProof/>
                <w:lang w:val="en-CA" w:eastAsia="en-CA"/>
              </w:rPr>
              <w:drawing>
                <wp:inline distT="0" distB="0" distL="0" distR="0" wp14:anchorId="18D14BC5" wp14:editId="305481B6">
                  <wp:extent cx="152400" cy="152400"/>
                  <wp:effectExtent l="0" t="0" r="0" b="0"/>
                  <wp:docPr id="1" name="Picture 1" descr="cid:image001.pn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1.png@01D4F076.F0716F0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87F21">
              <w:rPr>
                <w:rFonts w:ascii="Arial" w:hAnsi="Arial"/>
                <w:lang w:val="en-CA"/>
              </w:rPr>
              <w:t xml:space="preserve">Instagram : </w:t>
            </w:r>
            <w:hyperlink r:id="rId19" w:history="1">
              <w:r w:rsidRPr="00287F21">
                <w:rPr>
                  <w:rStyle w:val="Hyperlink"/>
                  <w:rFonts w:ascii="Arial" w:hAnsi="Arial"/>
                  <w:lang w:val="en-CA"/>
                </w:rPr>
                <w:t>@CANensante</w:t>
              </w:r>
            </w:hyperlink>
          </w:p>
          <w:p w14:paraId="2C8829C3" w14:textId="77777777" w:rsidR="00E30EC5" w:rsidRPr="00287F21" w:rsidRDefault="00E30EC5" w:rsidP="009B0802">
            <w:pPr>
              <w:numPr>
                <w:ilvl w:val="0"/>
                <w:numId w:val="2"/>
              </w:numPr>
              <w:rPr>
                <w:rFonts w:ascii="Arial" w:hAnsi="Arial"/>
                <w:lang w:val="en-CA"/>
              </w:rPr>
            </w:pPr>
            <w:r w:rsidRPr="00287F21">
              <w:rPr>
                <w:rFonts w:ascii="Arial" w:hAnsi="Arial"/>
                <w:noProof/>
                <w:lang w:val="en-CA" w:eastAsia="en-CA"/>
              </w:rPr>
              <w:drawing>
                <wp:inline distT="0" distB="0" distL="0" distR="0" wp14:anchorId="3500DEFC" wp14:editId="7D774867">
                  <wp:extent cx="184150" cy="171450"/>
                  <wp:effectExtent l="0" t="0" r="6350" b="0"/>
                  <wp:docPr id="2" name="Picture 2" descr="cid:image002.jp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id:image002.jpg@01D4F076.F0716F0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84150" cy="171450"/>
                          </a:xfrm>
                          <a:prstGeom prst="rect">
                            <a:avLst/>
                          </a:prstGeom>
                          <a:noFill/>
                          <a:ln>
                            <a:noFill/>
                          </a:ln>
                        </pic:spPr>
                      </pic:pic>
                    </a:graphicData>
                  </a:graphic>
                </wp:inline>
              </w:drawing>
            </w:r>
            <w:r w:rsidRPr="00287F21">
              <w:rPr>
                <w:rFonts w:ascii="Arial" w:hAnsi="Arial"/>
                <w:lang w:val="en-CA"/>
              </w:rPr>
              <w:t xml:space="preserve">Facebook : </w:t>
            </w:r>
            <w:hyperlink r:id="rId22" w:history="1">
              <w:r w:rsidRPr="00287F21">
                <w:rPr>
                  <w:rStyle w:val="Hyperlink"/>
                  <w:rFonts w:ascii="Arial" w:hAnsi="Arial"/>
                  <w:lang w:val="en-CA"/>
                </w:rPr>
                <w:t>Canadiens en santé</w:t>
              </w:r>
            </w:hyperlink>
          </w:p>
          <w:p w14:paraId="7EB6EB76" w14:textId="77777777" w:rsidR="00E30EC5" w:rsidRPr="00287F21" w:rsidRDefault="00E30EC5" w:rsidP="009B0802">
            <w:pPr>
              <w:numPr>
                <w:ilvl w:val="0"/>
                <w:numId w:val="2"/>
              </w:numPr>
              <w:rPr>
                <w:rFonts w:ascii="Arial" w:hAnsi="Arial"/>
                <w:lang w:val="en-CA"/>
              </w:rPr>
            </w:pPr>
            <w:r w:rsidRPr="00287F21">
              <w:rPr>
                <w:rFonts w:ascii="Arial" w:hAnsi="Arial"/>
                <w:noProof/>
                <w:lang w:val="en-CA" w:eastAsia="en-CA"/>
              </w:rPr>
              <w:drawing>
                <wp:inline distT="0" distB="0" distL="0" distR="0" wp14:anchorId="642195F8" wp14:editId="7783435A">
                  <wp:extent cx="209550" cy="203200"/>
                  <wp:effectExtent l="0" t="0" r="0" b="6350"/>
                  <wp:docPr id="7" name="Picture 7" descr="cid:image003.jp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4F076.F0716F0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09550" cy="203200"/>
                          </a:xfrm>
                          <a:prstGeom prst="rect">
                            <a:avLst/>
                          </a:prstGeom>
                          <a:noFill/>
                          <a:ln>
                            <a:noFill/>
                          </a:ln>
                        </pic:spPr>
                      </pic:pic>
                    </a:graphicData>
                  </a:graphic>
                </wp:inline>
              </w:drawing>
            </w:r>
            <w:r w:rsidRPr="00287F21">
              <w:rPr>
                <w:rFonts w:ascii="Arial" w:hAnsi="Arial"/>
                <w:lang w:val="en-CA"/>
              </w:rPr>
              <w:t xml:space="preserve">Twitter : </w:t>
            </w:r>
            <w:hyperlink r:id="rId25" w:history="1">
              <w:r w:rsidRPr="00287F21">
                <w:rPr>
                  <w:rStyle w:val="Hyperlink"/>
                  <w:rFonts w:ascii="Arial" w:hAnsi="Arial"/>
                  <w:lang w:val="en-CA"/>
                </w:rPr>
                <w:t>@GouvCanSante</w:t>
              </w:r>
            </w:hyperlink>
          </w:p>
          <w:p w14:paraId="4A7414F6" w14:textId="77777777" w:rsidR="00E30EC5" w:rsidRPr="00287F21" w:rsidRDefault="00E30EC5" w:rsidP="009B0802">
            <w:pPr>
              <w:numPr>
                <w:ilvl w:val="0"/>
                <w:numId w:val="2"/>
              </w:numPr>
              <w:rPr>
                <w:rFonts w:ascii="Arial" w:hAnsi="Arial"/>
                <w:lang w:val="en-CA"/>
              </w:rPr>
            </w:pPr>
            <w:r w:rsidRPr="00287F21">
              <w:rPr>
                <w:rFonts w:ascii="Arial" w:hAnsi="Arial"/>
                <w:noProof/>
                <w:lang w:val="en-CA" w:eastAsia="en-CA"/>
              </w:rPr>
              <w:drawing>
                <wp:inline distT="0" distB="0" distL="0" distR="0" wp14:anchorId="01BBC1FE" wp14:editId="1B0DEF23">
                  <wp:extent cx="184150" cy="184150"/>
                  <wp:effectExtent l="0" t="0" r="6350" b="6350"/>
                  <wp:docPr id="5" name="Picture 5" descr="cid:image004.jp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4.jpg@01D4F076.F0716F0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Pr="00287F21">
              <w:rPr>
                <w:rFonts w:ascii="Arial" w:hAnsi="Arial"/>
                <w:lang w:val="en-CA"/>
              </w:rPr>
              <w:t xml:space="preserve">LinkedIn : </w:t>
            </w:r>
            <w:hyperlink r:id="rId28" w:history="1">
              <w:r w:rsidRPr="00287F21">
                <w:rPr>
                  <w:rStyle w:val="Hyperlink"/>
                  <w:rFonts w:ascii="Arial" w:hAnsi="Arial"/>
                  <w:lang w:val="en-CA"/>
                </w:rPr>
                <w:t>Santé Canada</w:t>
              </w:r>
            </w:hyperlink>
            <w:r w:rsidRPr="00287F21">
              <w:rPr>
                <w:rFonts w:ascii="Arial" w:hAnsi="Arial"/>
                <w:lang w:val="en-CA"/>
              </w:rPr>
              <w:t xml:space="preserve"> </w:t>
            </w:r>
          </w:p>
          <w:p w14:paraId="62550E63" w14:textId="77777777" w:rsidR="00E30EC5" w:rsidRPr="00287F21" w:rsidRDefault="00E30EC5" w:rsidP="009B0802">
            <w:pPr>
              <w:numPr>
                <w:ilvl w:val="0"/>
                <w:numId w:val="2"/>
              </w:numPr>
              <w:rPr>
                <w:rFonts w:ascii="Arial" w:hAnsi="Arial"/>
              </w:rPr>
            </w:pPr>
            <w:r w:rsidRPr="00287F21">
              <w:rPr>
                <w:rFonts w:ascii="Arial" w:hAnsi="Arial"/>
                <w:noProof/>
                <w:lang w:val="en-CA" w:eastAsia="en-CA"/>
              </w:rPr>
              <w:drawing>
                <wp:inline distT="0" distB="0" distL="0" distR="0" wp14:anchorId="009BDE99" wp14:editId="76B745A2">
                  <wp:extent cx="184150" cy="184150"/>
                  <wp:effectExtent l="0" t="0" r="6350" b="6350"/>
                  <wp:docPr id="6" name="Picture 6" descr="cid:image004.jp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04.jpg@01D4F076.F0716F0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rsidRPr="00287F21">
              <w:rPr>
                <w:rFonts w:ascii="Arial" w:hAnsi="Arial"/>
              </w:rPr>
              <w:t xml:space="preserve"> LinkedIn : </w:t>
            </w:r>
            <w:hyperlink r:id="rId29" w:history="1">
              <w:r w:rsidRPr="00287F21">
                <w:rPr>
                  <w:rStyle w:val="Hyperlink"/>
                  <w:rFonts w:ascii="Arial" w:hAnsi="Arial"/>
                </w:rPr>
                <w:t>Agence de la santé publique du Canada</w:t>
              </w:r>
            </w:hyperlink>
          </w:p>
          <w:p w14:paraId="7415D0D1" w14:textId="77777777" w:rsidR="00E30EC5" w:rsidRPr="00287F21" w:rsidRDefault="00E30EC5" w:rsidP="009B0802">
            <w:pPr>
              <w:numPr>
                <w:ilvl w:val="0"/>
                <w:numId w:val="2"/>
              </w:numPr>
              <w:rPr>
                <w:rFonts w:ascii="Arial" w:hAnsi="Arial"/>
                <w:lang w:val="en-CA"/>
              </w:rPr>
            </w:pPr>
            <w:r w:rsidRPr="00287F21">
              <w:rPr>
                <w:rFonts w:ascii="Arial" w:hAnsi="Arial"/>
                <w:noProof/>
                <w:lang w:val="en-CA" w:eastAsia="en-CA"/>
              </w:rPr>
              <w:drawing>
                <wp:inline distT="0" distB="0" distL="0" distR="0" wp14:anchorId="6FF73E94" wp14:editId="7B289A57">
                  <wp:extent cx="184150" cy="139700"/>
                  <wp:effectExtent l="0" t="0" r="6350" b="0"/>
                  <wp:docPr id="12" name="Picture 12" descr="cid:image005.jpg@01D4F076.F0716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5.jpg@01D4F076.F0716F00"/>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84150" cy="139700"/>
                          </a:xfrm>
                          <a:prstGeom prst="rect">
                            <a:avLst/>
                          </a:prstGeom>
                          <a:noFill/>
                          <a:ln>
                            <a:noFill/>
                          </a:ln>
                        </pic:spPr>
                      </pic:pic>
                    </a:graphicData>
                  </a:graphic>
                </wp:inline>
              </w:drawing>
            </w:r>
            <w:r w:rsidRPr="00287F21">
              <w:rPr>
                <w:rFonts w:ascii="Arial" w:hAnsi="Arial"/>
                <w:lang w:val="en-CA"/>
              </w:rPr>
              <w:t xml:space="preserve">YouTube : </w:t>
            </w:r>
            <w:hyperlink r:id="rId32" w:history="1">
              <w:r w:rsidRPr="00287F21">
                <w:rPr>
                  <w:rStyle w:val="Hyperlink"/>
                  <w:rFonts w:ascii="Arial" w:hAnsi="Arial"/>
                  <w:lang w:val="en-CA"/>
                </w:rPr>
                <w:t>Canadiens en santé</w:t>
              </w:r>
            </w:hyperlink>
            <w:r w:rsidRPr="00287F21">
              <w:rPr>
                <w:rFonts w:ascii="Arial" w:hAnsi="Arial"/>
                <w:lang w:val="en-CA"/>
              </w:rPr>
              <w:t xml:space="preserve"> </w:t>
            </w:r>
          </w:p>
          <w:p w14:paraId="03F8CE80" w14:textId="77777777" w:rsidR="00E30EC5" w:rsidRPr="00287F21" w:rsidRDefault="00E30EC5" w:rsidP="009B0802">
            <w:pPr>
              <w:rPr>
                <w:rFonts w:ascii="Arial" w:hAnsi="Arial"/>
                <w:b/>
                <w:bCs/>
              </w:rPr>
            </w:pPr>
            <w:r w:rsidRPr="00287F21">
              <w:rPr>
                <w:rFonts w:ascii="Arial" w:hAnsi="Arial"/>
              </w:rPr>
              <w:br w:type="page"/>
            </w:r>
          </w:p>
        </w:tc>
      </w:tr>
    </w:tbl>
    <w:p w14:paraId="737CF82D" w14:textId="77777777" w:rsidR="00E30EC5" w:rsidRDefault="00E30EC5" w:rsidP="00E30EC5">
      <w:pPr>
        <w:rPr>
          <w:rFonts w:ascii="Arial" w:hAnsi="Arial"/>
          <w:sz w:val="22"/>
        </w:rPr>
      </w:pPr>
    </w:p>
    <w:p w14:paraId="1C49D1FB" w14:textId="77777777" w:rsidR="00E30EC5" w:rsidRPr="000E77C0" w:rsidRDefault="00E30EC5" w:rsidP="00E30EC5">
      <w:pPr>
        <w:rPr>
          <w:rFonts w:cs="Arial"/>
        </w:rPr>
      </w:pPr>
    </w:p>
    <w:p w14:paraId="570958EF" w14:textId="77777777" w:rsidR="00E30EC5" w:rsidRDefault="00E30EC5" w:rsidP="00E30EC5"/>
    <w:p w14:paraId="1CA59EFF" w14:textId="77777777" w:rsidR="00E30EC5" w:rsidRDefault="00E30EC5" w:rsidP="00E30EC5">
      <w:pPr>
        <w:rPr>
          <w:rFonts w:ascii="Arial" w:hAnsi="Arial" w:cs="Arial"/>
          <w:sz w:val="22"/>
          <w:szCs w:val="22"/>
        </w:rPr>
      </w:pPr>
    </w:p>
    <w:p w14:paraId="4A7AD4C2" w14:textId="6BDAFDE1" w:rsidR="00514DA3" w:rsidRPr="00514DA3" w:rsidRDefault="00514DA3" w:rsidP="00514DA3">
      <w:pPr>
        <w:sectPr w:rsidR="00514DA3" w:rsidRPr="00514DA3" w:rsidSect="00514DA3">
          <w:headerReference w:type="default" r:id="rId33"/>
          <w:footerReference w:type="even" r:id="rId34"/>
          <w:footerReference w:type="default" r:id="rId35"/>
          <w:headerReference w:type="first" r:id="rId36"/>
          <w:pgSz w:w="12240" w:h="15840"/>
          <w:pgMar w:top="2556" w:right="1440" w:bottom="1440" w:left="1440" w:header="708" w:footer="708" w:gutter="0"/>
          <w:pgNumType w:start="1"/>
          <w:cols w:space="708"/>
          <w:titlePg/>
          <w:docGrid w:linePitch="360"/>
        </w:sectPr>
      </w:pPr>
    </w:p>
    <w:p w14:paraId="140DADDE" w14:textId="77777777" w:rsidR="00514DA3" w:rsidRDefault="00514DA3">
      <w:r>
        <w:br w:type="page"/>
      </w:r>
    </w:p>
    <w:p w14:paraId="1A9AE412" w14:textId="77777777" w:rsidR="00D24E63" w:rsidRDefault="00D24E63"/>
    <w:sectPr w:rsidR="00D24E63" w:rsidSect="00271835">
      <w:pgSz w:w="12240" w:h="15840"/>
      <w:pgMar w:top="2241"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72665" w14:textId="77777777" w:rsidR="00B35EE2" w:rsidRDefault="00B35EE2" w:rsidP="004477C3">
      <w:r>
        <w:separator/>
      </w:r>
    </w:p>
    <w:p w14:paraId="4358A54B" w14:textId="77777777" w:rsidR="00B35EE2" w:rsidRDefault="00B35EE2"/>
  </w:endnote>
  <w:endnote w:type="continuationSeparator" w:id="0">
    <w:p w14:paraId="70D665FE" w14:textId="77777777" w:rsidR="00B35EE2" w:rsidRDefault="00B35EE2" w:rsidP="004477C3">
      <w:r>
        <w:continuationSeparator/>
      </w:r>
    </w:p>
    <w:p w14:paraId="6C13BB7B" w14:textId="77777777" w:rsidR="00B35EE2" w:rsidRDefault="00B35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9158901"/>
      <w:docPartObj>
        <w:docPartGallery w:val="Page Numbers (Bottom of Page)"/>
        <w:docPartUnique/>
      </w:docPartObj>
    </w:sdtPr>
    <w:sdtEndPr>
      <w:rPr>
        <w:rStyle w:val="PageNumber"/>
      </w:rPr>
    </w:sdtEndPr>
    <w:sdtContent>
      <w:p w14:paraId="0A74AC61" w14:textId="2B471942" w:rsidR="00157D4A" w:rsidRDefault="00157D4A" w:rsidP="00F94CE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65896499"/>
      <w:docPartObj>
        <w:docPartGallery w:val="Page Numbers (Bottom of Page)"/>
        <w:docPartUnique/>
      </w:docPartObj>
    </w:sdtPr>
    <w:sdtEndPr>
      <w:rPr>
        <w:rStyle w:val="PageNumber"/>
      </w:rPr>
    </w:sdtEndPr>
    <w:sdtContent>
      <w:p w14:paraId="4B14BD55" w14:textId="084987D6" w:rsidR="00157D4A" w:rsidRDefault="00157D4A" w:rsidP="00157D4A">
        <w:pPr>
          <w:pStyle w:val="Footer"/>
          <w:framePr w:wrap="none"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B35C61" w14:textId="77777777" w:rsidR="004477C3" w:rsidRDefault="004477C3" w:rsidP="00157D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b/>
        <w:bCs/>
        <w:color w:val="20204B"/>
        <w:sz w:val="18"/>
        <w:szCs w:val="18"/>
      </w:rPr>
      <w:id w:val="-1360280268"/>
      <w:docPartObj>
        <w:docPartGallery w:val="Page Numbers (Bottom of Page)"/>
        <w:docPartUnique/>
      </w:docPartObj>
    </w:sdtPr>
    <w:sdtEndPr>
      <w:rPr>
        <w:rStyle w:val="PageNumber"/>
      </w:rPr>
    </w:sdtEndPr>
    <w:sdtContent>
      <w:p w14:paraId="780FE335" w14:textId="4F243012" w:rsidR="00157D4A" w:rsidRPr="0075058E" w:rsidRDefault="00157D4A" w:rsidP="00157D4A">
        <w:pPr>
          <w:pStyle w:val="Footer"/>
          <w:framePr w:wrap="none" w:vAnchor="text" w:hAnchor="margin" w:y="1"/>
          <w:rPr>
            <w:rStyle w:val="PageNumber"/>
            <w:rFonts w:ascii="Arial" w:hAnsi="Arial" w:cs="Arial"/>
            <w:b/>
            <w:bCs/>
            <w:color w:val="20204B"/>
            <w:sz w:val="18"/>
            <w:szCs w:val="18"/>
          </w:rPr>
        </w:pPr>
        <w:r w:rsidRPr="00C455A4">
          <w:rPr>
            <w:rStyle w:val="PageNumber"/>
            <w:rFonts w:ascii="Arial" w:hAnsi="Arial" w:cs="Arial"/>
            <w:b/>
            <w:bCs/>
            <w:color w:val="200053"/>
            <w:sz w:val="18"/>
            <w:szCs w:val="18"/>
          </w:rPr>
          <w:fldChar w:fldCharType="begin"/>
        </w:r>
        <w:r w:rsidRPr="00C455A4">
          <w:rPr>
            <w:rStyle w:val="PageNumber"/>
            <w:rFonts w:ascii="Arial" w:hAnsi="Arial" w:cs="Arial"/>
            <w:b/>
            <w:bCs/>
            <w:color w:val="200053"/>
            <w:sz w:val="18"/>
            <w:szCs w:val="18"/>
          </w:rPr>
          <w:instrText xml:space="preserve"> PAGE </w:instrText>
        </w:r>
        <w:r w:rsidRPr="00C455A4">
          <w:rPr>
            <w:rStyle w:val="PageNumber"/>
            <w:rFonts w:ascii="Arial" w:hAnsi="Arial" w:cs="Arial"/>
            <w:b/>
            <w:bCs/>
            <w:color w:val="200053"/>
            <w:sz w:val="18"/>
            <w:szCs w:val="18"/>
          </w:rPr>
          <w:fldChar w:fldCharType="separate"/>
        </w:r>
        <w:r w:rsidR="00EA21E3">
          <w:rPr>
            <w:rStyle w:val="PageNumber"/>
            <w:rFonts w:ascii="Arial" w:hAnsi="Arial" w:cs="Arial"/>
            <w:b/>
            <w:bCs/>
            <w:noProof/>
            <w:color w:val="200053"/>
            <w:sz w:val="18"/>
            <w:szCs w:val="18"/>
          </w:rPr>
          <w:t>2</w:t>
        </w:r>
        <w:r w:rsidRPr="00C455A4">
          <w:rPr>
            <w:rStyle w:val="PageNumber"/>
            <w:rFonts w:ascii="Arial" w:hAnsi="Arial" w:cs="Arial"/>
            <w:b/>
            <w:bCs/>
            <w:color w:val="200053"/>
            <w:sz w:val="18"/>
            <w:szCs w:val="18"/>
          </w:rPr>
          <w:fldChar w:fldCharType="end"/>
        </w:r>
      </w:p>
    </w:sdtContent>
  </w:sdt>
  <w:p w14:paraId="4C3FEF3F" w14:textId="4095E3D7" w:rsidR="004477C3" w:rsidRPr="0075058E" w:rsidRDefault="00A149B3" w:rsidP="00157D4A">
    <w:pPr>
      <w:pStyle w:val="Footer"/>
      <w:ind w:firstLine="360"/>
      <w:rPr>
        <w:rFonts w:ascii="Arial" w:hAnsi="Arial" w:cs="Arial"/>
        <w:color w:val="20204B"/>
        <w:spacing w:val="32"/>
        <w:sz w:val="18"/>
        <w:szCs w:val="18"/>
        <w:lang w:val="en-CA"/>
      </w:rPr>
    </w:pPr>
    <w:r w:rsidRPr="00C455A4">
      <w:rPr>
        <w:rFonts w:ascii="Arial" w:hAnsi="Arial" w:cs="Arial"/>
        <w:color w:val="C9E7D8"/>
        <w:spacing w:val="32"/>
        <w:sz w:val="18"/>
        <w:szCs w:val="18"/>
        <w:lang w:val="en-CA"/>
      </w:rPr>
      <w:t>&gt;</w:t>
    </w:r>
    <w:r>
      <w:rPr>
        <w:rFonts w:ascii="Arial" w:hAnsi="Arial" w:cs="Arial"/>
        <w:color w:val="20204B"/>
        <w:spacing w:val="32"/>
        <w:sz w:val="18"/>
        <w:szCs w:val="18"/>
        <w:lang w:val="en-CA"/>
      </w:rPr>
      <w:t xml:space="preserve"> </w:t>
    </w:r>
    <w:r w:rsidR="00A770E9" w:rsidRPr="00C455A4">
      <w:rPr>
        <w:rFonts w:ascii="Arial" w:hAnsi="Arial" w:cs="Arial"/>
        <w:color w:val="200053"/>
        <w:spacing w:val="32"/>
        <w:sz w:val="18"/>
        <w:szCs w:val="18"/>
        <w:lang w:val="en-CA"/>
      </w:rPr>
      <w:t>PRESTATION DENTAIRE CANADIENNE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EF378" w14:textId="77777777" w:rsidR="00B35EE2" w:rsidRDefault="00B35EE2" w:rsidP="004477C3">
      <w:r>
        <w:separator/>
      </w:r>
    </w:p>
    <w:p w14:paraId="185F0FEC" w14:textId="77777777" w:rsidR="00B35EE2" w:rsidRDefault="00B35EE2"/>
  </w:footnote>
  <w:footnote w:type="continuationSeparator" w:id="0">
    <w:p w14:paraId="2261BF4A" w14:textId="77777777" w:rsidR="00B35EE2" w:rsidRDefault="00B35EE2" w:rsidP="004477C3">
      <w:r>
        <w:continuationSeparator/>
      </w:r>
    </w:p>
    <w:p w14:paraId="1AF42FE9" w14:textId="77777777" w:rsidR="00B35EE2" w:rsidRDefault="00B35E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82FE" w14:textId="00754DFB" w:rsidR="004477C3" w:rsidRDefault="00C455A4">
    <w:pPr>
      <w:pStyle w:val="Header"/>
    </w:pPr>
    <w:r>
      <w:rPr>
        <w:noProof/>
        <w:lang w:val="en-CA" w:eastAsia="en-CA"/>
      </w:rPr>
      <w:drawing>
        <wp:anchor distT="0" distB="0" distL="114300" distR="114300" simplePos="0" relativeHeight="251662336" behindDoc="1" locked="0" layoutInCell="1" allowOverlap="1" wp14:anchorId="2F3D56FF" wp14:editId="2E6395FC">
          <wp:simplePos x="0" y="0"/>
          <wp:positionH relativeFrom="margin">
            <wp:posOffset>-912867</wp:posOffset>
          </wp:positionH>
          <wp:positionV relativeFrom="paragraph">
            <wp:posOffset>-446315</wp:posOffset>
          </wp:positionV>
          <wp:extent cx="7772400" cy="1485558"/>
          <wp:effectExtent l="0" t="0" r="0" b="635"/>
          <wp:wrapNone/>
          <wp:docPr id="4" name="Picture 4">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48555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562DD" w14:textId="6FAD0AE5" w:rsidR="003505F6" w:rsidRPr="00514DA3" w:rsidRDefault="00C455A4" w:rsidP="00FB4F4F">
    <w:pPr>
      <w:pStyle w:val="Header"/>
      <w:ind w:firstLine="270"/>
      <w:rPr>
        <w:rFonts w:ascii="Arial" w:hAnsi="Arial" w:cs="Arial"/>
        <w:b/>
        <w:bCs/>
        <w:color w:val="200053"/>
        <w:sz w:val="54"/>
        <w:szCs w:val="54"/>
      </w:rPr>
    </w:pPr>
    <w:r w:rsidRPr="00C455A4">
      <w:rPr>
        <w:rFonts w:ascii="Arial" w:hAnsi="Arial" w:cs="Arial"/>
        <w:b/>
        <w:bCs/>
        <w:noProof/>
        <w:color w:val="200053"/>
        <w:sz w:val="54"/>
        <w:szCs w:val="54"/>
        <w:lang w:val="en-CA" w:eastAsia="en-CA"/>
      </w:rPr>
      <w:drawing>
        <wp:anchor distT="0" distB="0" distL="114300" distR="114300" simplePos="0" relativeHeight="251661312" behindDoc="1" locked="0" layoutInCell="1" allowOverlap="1" wp14:anchorId="5C87F75D" wp14:editId="2A210AFF">
          <wp:simplePos x="0" y="0"/>
          <wp:positionH relativeFrom="margin">
            <wp:posOffset>-914400</wp:posOffset>
          </wp:positionH>
          <wp:positionV relativeFrom="paragraph">
            <wp:posOffset>-435429</wp:posOffset>
          </wp:positionV>
          <wp:extent cx="7772400" cy="10058600"/>
          <wp:effectExtent l="0" t="0" r="0" b="0"/>
          <wp:wrapNone/>
          <wp:docPr id="3" name="Picture 3">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600"/>
                  </a:xfrm>
                  <a:prstGeom prst="rect">
                    <a:avLst/>
                  </a:prstGeom>
                </pic:spPr>
              </pic:pic>
            </a:graphicData>
          </a:graphic>
          <wp14:sizeRelH relativeFrom="page">
            <wp14:pctWidth>0</wp14:pctWidth>
          </wp14:sizeRelH>
          <wp14:sizeRelV relativeFrom="page">
            <wp14:pctHeight>0</wp14:pctHeight>
          </wp14:sizeRelV>
        </wp:anchor>
      </w:drawing>
    </w:r>
    <w:r w:rsidR="00A770E9" w:rsidRPr="00C455A4">
      <w:rPr>
        <w:rStyle w:val="TitleChar"/>
      </w:rPr>
      <w:t>Prestation dentaire canadienne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8B246D"/>
    <w:multiLevelType w:val="hybridMultilevel"/>
    <w:tmpl w:val="356271D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 w15:restartNumberingAfterBreak="0">
    <w:nsid w:val="51724ACF"/>
    <w:multiLevelType w:val="hybridMultilevel"/>
    <w:tmpl w:val="3FF403A2"/>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6CF11E52"/>
    <w:multiLevelType w:val="hybridMultilevel"/>
    <w:tmpl w:val="EDBE44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6" w:nlCheck="1" w:checkStyle="0"/>
  <w:activeWritingStyle w:appName="MSWord" w:lang="fr-CA" w:vendorID="64" w:dllVersion="0" w:nlCheck="1" w:checkStyle="0"/>
  <w:activeWritingStyle w:appName="MSWord" w:lang="en-US" w:vendorID="64" w:dllVersion="0" w:nlCheck="1" w:checkStyle="0"/>
  <w:activeWritingStyle w:appName="MSWord" w:lang="en-CA" w:vendorID="64" w:dllVersion="0" w:nlCheck="1" w:checkStyle="0"/>
  <w:activeWritingStyle w:appName="MSWord" w:lang="fr-CA" w:vendorID="64" w:dllVersion="131078" w:nlCheck="1" w:checkStyle="0"/>
  <w:activeWritingStyle w:appName="MSWord" w:lang="en-US" w:vendorID="64" w:dllVersion="131078" w:nlCheck="1" w:checkStyle="1"/>
  <w:activeWritingStyle w:appName="MSWord" w:lang="en-CA" w:vendorID="64" w:dllVersion="131078" w:nlCheck="1" w:checkStyle="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7C3"/>
    <w:rsid w:val="00060C9E"/>
    <w:rsid w:val="00093E87"/>
    <w:rsid w:val="000C24A3"/>
    <w:rsid w:val="00157D4A"/>
    <w:rsid w:val="001B07B8"/>
    <w:rsid w:val="00271835"/>
    <w:rsid w:val="003122D8"/>
    <w:rsid w:val="003505F6"/>
    <w:rsid w:val="003E29E0"/>
    <w:rsid w:val="004477C3"/>
    <w:rsid w:val="00473C12"/>
    <w:rsid w:val="00514DA3"/>
    <w:rsid w:val="00587349"/>
    <w:rsid w:val="005B682B"/>
    <w:rsid w:val="005E4C30"/>
    <w:rsid w:val="0072715E"/>
    <w:rsid w:val="0075058E"/>
    <w:rsid w:val="0079484F"/>
    <w:rsid w:val="0086441E"/>
    <w:rsid w:val="00904FD5"/>
    <w:rsid w:val="00930107"/>
    <w:rsid w:val="00955C57"/>
    <w:rsid w:val="009713E5"/>
    <w:rsid w:val="00A149B3"/>
    <w:rsid w:val="00A43B0B"/>
    <w:rsid w:val="00A770E9"/>
    <w:rsid w:val="00B35EE2"/>
    <w:rsid w:val="00B81839"/>
    <w:rsid w:val="00B9435F"/>
    <w:rsid w:val="00C455A4"/>
    <w:rsid w:val="00CA7819"/>
    <w:rsid w:val="00CB4642"/>
    <w:rsid w:val="00CC3D22"/>
    <w:rsid w:val="00D24E63"/>
    <w:rsid w:val="00D26FFB"/>
    <w:rsid w:val="00D33503"/>
    <w:rsid w:val="00D61B59"/>
    <w:rsid w:val="00E30EC5"/>
    <w:rsid w:val="00E94E9F"/>
    <w:rsid w:val="00EA21E3"/>
    <w:rsid w:val="00F23C46"/>
    <w:rsid w:val="00FB4F4F"/>
    <w:rsid w:val="00FE6864"/>
    <w:rsid w:val="00FF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8D8DB"/>
  <w14:defaultImageDpi w14:val="32767"/>
  <w15:chartTrackingRefBased/>
  <w15:docId w15:val="{914840FD-ACAC-BA43-971D-EEF0F9CB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13E5"/>
    <w:pPr>
      <w:spacing w:before="240" w:after="60"/>
      <w:outlineLvl w:val="0"/>
    </w:pPr>
    <w:rPr>
      <w:rFonts w:ascii="Arial" w:hAnsi="Arial" w:cs="Arial"/>
      <w:b/>
      <w:bCs/>
      <w:color w:val="000000" w:themeColor="text1"/>
      <w:sz w:val="40"/>
      <w:szCs w:val="40"/>
      <w:lang w:val="en-CA"/>
    </w:rPr>
  </w:style>
  <w:style w:type="paragraph" w:styleId="Heading2">
    <w:name w:val="heading 2"/>
    <w:basedOn w:val="Normal"/>
    <w:next w:val="Normal"/>
    <w:link w:val="Heading2Char"/>
    <w:uiPriority w:val="9"/>
    <w:unhideWhenUsed/>
    <w:qFormat/>
    <w:rsid w:val="009713E5"/>
    <w:pPr>
      <w:keepNext/>
      <w:suppressAutoHyphens/>
      <w:spacing w:before="360" w:after="60"/>
      <w:outlineLvl w:val="1"/>
    </w:pPr>
    <w:rPr>
      <w:rFonts w:ascii="Arial" w:hAnsi="Arial" w:cs="Arial"/>
      <w:b/>
      <w:color w:val="000000" w:themeColor="text1"/>
      <w:sz w:val="34"/>
      <w:szCs w:val="26"/>
      <w:lang w:val="en-CA"/>
    </w:rPr>
  </w:style>
  <w:style w:type="paragraph" w:styleId="Heading3">
    <w:name w:val="heading 3"/>
    <w:basedOn w:val="Normal"/>
    <w:next w:val="Normal"/>
    <w:link w:val="Heading3Char"/>
    <w:uiPriority w:val="9"/>
    <w:unhideWhenUsed/>
    <w:qFormat/>
    <w:rsid w:val="009713E5"/>
    <w:pPr>
      <w:keepNext/>
      <w:suppressAutoHyphens/>
      <w:spacing w:before="360" w:after="40" w:line="360" w:lineRule="auto"/>
      <w:outlineLvl w:val="2"/>
    </w:pPr>
    <w:rPr>
      <w:b/>
      <w:color w:val="000000" w:themeColor="text1"/>
      <w:sz w:val="30"/>
      <w:szCs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Blue">
    <w:name w:val="BOLD Blue"/>
    <w:uiPriority w:val="1"/>
    <w:qFormat/>
    <w:rsid w:val="00CC3D22"/>
    <w:rPr>
      <w:b/>
      <w:i/>
      <w:color w:val="200053"/>
    </w:rPr>
  </w:style>
  <w:style w:type="paragraph" w:customStyle="1" w:styleId="Heading2Alt">
    <w:name w:val="Heading 2 (Alt)"/>
    <w:basedOn w:val="Heading2"/>
    <w:qFormat/>
    <w:rsid w:val="005B682B"/>
    <w:pPr>
      <w:autoSpaceDE w:val="0"/>
      <w:autoSpaceDN w:val="0"/>
      <w:adjustRightInd w:val="0"/>
      <w:spacing w:after="120"/>
    </w:pPr>
    <w:rPr>
      <w:caps/>
      <w:sz w:val="24"/>
      <w:szCs w:val="25"/>
    </w:rPr>
  </w:style>
  <w:style w:type="character" w:customStyle="1" w:styleId="Heading2Char">
    <w:name w:val="Heading 2 Char"/>
    <w:basedOn w:val="DefaultParagraphFont"/>
    <w:link w:val="Heading2"/>
    <w:uiPriority w:val="9"/>
    <w:rsid w:val="009713E5"/>
    <w:rPr>
      <w:rFonts w:ascii="Arial" w:hAnsi="Arial" w:cs="Arial"/>
      <w:b/>
      <w:color w:val="000000" w:themeColor="text1"/>
      <w:sz w:val="34"/>
      <w:szCs w:val="26"/>
      <w:lang w:val="en-CA"/>
    </w:rPr>
  </w:style>
  <w:style w:type="paragraph" w:styleId="Header">
    <w:name w:val="header"/>
    <w:basedOn w:val="Normal"/>
    <w:link w:val="HeaderChar"/>
    <w:uiPriority w:val="99"/>
    <w:unhideWhenUsed/>
    <w:rsid w:val="004477C3"/>
    <w:pPr>
      <w:tabs>
        <w:tab w:val="center" w:pos="4680"/>
        <w:tab w:val="right" w:pos="9360"/>
      </w:tabs>
    </w:pPr>
  </w:style>
  <w:style w:type="character" w:customStyle="1" w:styleId="HeaderChar">
    <w:name w:val="Header Char"/>
    <w:basedOn w:val="DefaultParagraphFont"/>
    <w:link w:val="Header"/>
    <w:uiPriority w:val="99"/>
    <w:rsid w:val="004477C3"/>
  </w:style>
  <w:style w:type="paragraph" w:styleId="Footer">
    <w:name w:val="footer"/>
    <w:basedOn w:val="Normal"/>
    <w:link w:val="FooterChar"/>
    <w:uiPriority w:val="99"/>
    <w:unhideWhenUsed/>
    <w:rsid w:val="004477C3"/>
    <w:pPr>
      <w:tabs>
        <w:tab w:val="center" w:pos="4680"/>
        <w:tab w:val="right" w:pos="9360"/>
      </w:tabs>
    </w:pPr>
  </w:style>
  <w:style w:type="character" w:customStyle="1" w:styleId="FooterChar">
    <w:name w:val="Footer Char"/>
    <w:basedOn w:val="DefaultParagraphFont"/>
    <w:link w:val="Footer"/>
    <w:uiPriority w:val="99"/>
    <w:rsid w:val="004477C3"/>
  </w:style>
  <w:style w:type="character" w:styleId="PageNumber">
    <w:name w:val="page number"/>
    <w:basedOn w:val="DefaultParagraphFont"/>
    <w:uiPriority w:val="99"/>
    <w:semiHidden/>
    <w:unhideWhenUsed/>
    <w:rsid w:val="00157D4A"/>
  </w:style>
  <w:style w:type="paragraph" w:styleId="Title">
    <w:name w:val="Title"/>
    <w:basedOn w:val="Header"/>
    <w:next w:val="Normal"/>
    <w:link w:val="TitleChar"/>
    <w:uiPriority w:val="10"/>
    <w:qFormat/>
    <w:rsid w:val="00955C57"/>
    <w:pPr>
      <w:ind w:firstLine="270"/>
    </w:pPr>
    <w:rPr>
      <w:rFonts w:ascii="Arial" w:hAnsi="Arial" w:cs="Arial"/>
      <w:b/>
      <w:bCs/>
      <w:noProof/>
      <w:color w:val="200053"/>
      <w:sz w:val="54"/>
      <w:szCs w:val="54"/>
    </w:rPr>
  </w:style>
  <w:style w:type="character" w:customStyle="1" w:styleId="TitleChar">
    <w:name w:val="Title Char"/>
    <w:basedOn w:val="DefaultParagraphFont"/>
    <w:link w:val="Title"/>
    <w:uiPriority w:val="10"/>
    <w:rsid w:val="00955C57"/>
    <w:rPr>
      <w:rFonts w:ascii="Arial" w:hAnsi="Arial" w:cs="Arial"/>
      <w:b/>
      <w:bCs/>
      <w:noProof/>
      <w:color w:val="200053"/>
      <w:sz w:val="54"/>
      <w:szCs w:val="54"/>
    </w:rPr>
  </w:style>
  <w:style w:type="paragraph" w:styleId="Subtitle">
    <w:name w:val="Subtitle"/>
    <w:basedOn w:val="Normal"/>
    <w:next w:val="Normal"/>
    <w:link w:val="SubtitleChar"/>
    <w:uiPriority w:val="11"/>
    <w:qFormat/>
    <w:rsid w:val="003505F6"/>
    <w:pPr>
      <w:numPr>
        <w:ilvl w:val="1"/>
      </w:numPr>
      <w:spacing w:before="240" w:after="160"/>
    </w:pPr>
    <w:rPr>
      <w:rFonts w:ascii="Arial" w:eastAsiaTheme="minorEastAsia" w:hAnsi="Arial" w:cs="Arial"/>
      <w:color w:val="20204B"/>
      <w:spacing w:val="15"/>
      <w:sz w:val="32"/>
      <w:szCs w:val="32"/>
    </w:rPr>
  </w:style>
  <w:style w:type="character" w:customStyle="1" w:styleId="SubtitleChar">
    <w:name w:val="Subtitle Char"/>
    <w:basedOn w:val="DefaultParagraphFont"/>
    <w:link w:val="Subtitle"/>
    <w:uiPriority w:val="11"/>
    <w:rsid w:val="003505F6"/>
    <w:rPr>
      <w:rFonts w:ascii="Arial" w:eastAsiaTheme="minorEastAsia" w:hAnsi="Arial" w:cs="Arial"/>
      <w:color w:val="20204B"/>
      <w:spacing w:val="15"/>
      <w:sz w:val="32"/>
      <w:szCs w:val="32"/>
    </w:rPr>
  </w:style>
  <w:style w:type="character" w:customStyle="1" w:styleId="Heading1Char">
    <w:name w:val="Heading 1 Char"/>
    <w:basedOn w:val="DefaultParagraphFont"/>
    <w:link w:val="Heading1"/>
    <w:uiPriority w:val="9"/>
    <w:rsid w:val="009713E5"/>
    <w:rPr>
      <w:rFonts w:ascii="Arial" w:hAnsi="Arial" w:cs="Arial"/>
      <w:b/>
      <w:bCs/>
      <w:color w:val="000000" w:themeColor="text1"/>
      <w:sz w:val="40"/>
      <w:szCs w:val="40"/>
      <w:lang w:val="en-CA"/>
    </w:rPr>
  </w:style>
  <w:style w:type="paragraph" w:customStyle="1" w:styleId="Bodycontent">
    <w:name w:val="Body content"/>
    <w:basedOn w:val="Normal"/>
    <w:qFormat/>
    <w:rsid w:val="00060C9E"/>
    <w:pPr>
      <w:spacing w:after="60"/>
    </w:pPr>
    <w:rPr>
      <w:rFonts w:ascii="Arial" w:hAnsi="Arial" w:cs="Arial"/>
      <w:shd w:val="clear" w:color="auto" w:fill="FFFFFF"/>
    </w:rPr>
  </w:style>
  <w:style w:type="character" w:customStyle="1" w:styleId="Heading3Char">
    <w:name w:val="Heading 3 Char"/>
    <w:basedOn w:val="DefaultParagraphFont"/>
    <w:link w:val="Heading3"/>
    <w:uiPriority w:val="9"/>
    <w:rsid w:val="009713E5"/>
    <w:rPr>
      <w:b/>
      <w:color w:val="000000" w:themeColor="text1"/>
      <w:sz w:val="30"/>
      <w:szCs w:val="28"/>
      <w:lang w:val="en-CA"/>
    </w:rPr>
  </w:style>
  <w:style w:type="paragraph" w:customStyle="1" w:styleId="Dottedline">
    <w:name w:val="Dotted line"/>
    <w:basedOn w:val="Normal"/>
    <w:qFormat/>
    <w:rsid w:val="0072715E"/>
    <w:rPr>
      <w:rFonts w:ascii="Arial" w:hAnsi="Arial" w:cs="Arial"/>
      <w:sz w:val="28"/>
      <w:szCs w:val="28"/>
    </w:rPr>
  </w:style>
  <w:style w:type="character" w:styleId="Hyperlink">
    <w:name w:val="Hyperlink"/>
    <w:basedOn w:val="DefaultParagraphFont"/>
    <w:uiPriority w:val="99"/>
    <w:unhideWhenUsed/>
    <w:rsid w:val="00E30EC5"/>
    <w:rPr>
      <w:color w:val="0563C1" w:themeColor="hyperlink"/>
      <w:u w:val="single"/>
    </w:rPr>
  </w:style>
  <w:style w:type="character" w:customStyle="1" w:styleId="ListParagraphChar">
    <w:name w:val="List Paragraph Char"/>
    <w:aliases w:val="Dot pt Char,Liste 1 Char,List Paragraph1 Char,Recommendation Char,Evidence on Demand bullet points Char,table bullets Char,cS List Paragraph Char,Colorful List - Accent 11 Char,Medium Grid 1 - Accent 21 Char,List Paragraph11 Char"/>
    <w:link w:val="ListParagraph"/>
    <w:uiPriority w:val="34"/>
    <w:qFormat/>
    <w:locked/>
    <w:rsid w:val="00E30EC5"/>
  </w:style>
  <w:style w:type="paragraph" w:styleId="ListParagraph">
    <w:name w:val="List Paragraph"/>
    <w:aliases w:val="Dot pt,Liste 1,List Paragraph1,Recommendation,Evidence on Demand bullet points,table bullets,cS List Paragraph,Colorful List - Accent 11,Medium Grid 1 - Accent 21,Light Grid - Accent 31,List Paragraph11,Bullet List,FooterText,L,3,numbered"/>
    <w:basedOn w:val="Normal"/>
    <w:link w:val="ListParagraphChar"/>
    <w:uiPriority w:val="34"/>
    <w:qFormat/>
    <w:rsid w:val="00E30EC5"/>
    <w:pPr>
      <w:spacing w:before="100" w:after="200" w:line="276" w:lineRule="auto"/>
      <w:ind w:left="720"/>
      <w:contextualSpacing/>
    </w:pPr>
  </w:style>
  <w:style w:type="character" w:customStyle="1" w:styleId="bumpedfont15">
    <w:name w:val="bumpedfont15"/>
    <w:basedOn w:val="DefaultParagraphFont"/>
    <w:rsid w:val="00E30EC5"/>
  </w:style>
  <w:style w:type="table" w:styleId="TableGrid">
    <w:name w:val="Table Grid"/>
    <w:basedOn w:val="TableNormal"/>
    <w:uiPriority w:val="39"/>
    <w:rsid w:val="00E30EC5"/>
    <w:rPr>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A43B0B"/>
    <w:rPr>
      <w:color w:val="605E5C"/>
      <w:shd w:val="clear" w:color="auto" w:fill="E1DFDD"/>
    </w:rPr>
  </w:style>
  <w:style w:type="character" w:styleId="FollowedHyperlink">
    <w:name w:val="FollowedHyperlink"/>
    <w:basedOn w:val="DefaultParagraphFont"/>
    <w:uiPriority w:val="99"/>
    <w:semiHidden/>
    <w:unhideWhenUsed/>
    <w:rsid w:val="008644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ropbox.com/s/mtgkp7olnat2q38/Canada%20Dental%20Benefit%20Infographic%20content%20Punjabi-Prestation%20dentaire%20canadienne%20fiche%20d%E2%80%99information%20en%20Punjabi.pdf?dl=0" TargetMode="External"/><Relationship Id="rId18" Type="http://schemas.openxmlformats.org/officeDocument/2006/relationships/image" Target="cid:image001.png@01D4F076.F0716F00" TargetMode="External"/><Relationship Id="rId26"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image" Target="cid:image002.jpg@01D4F076.F0716F00"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dropbox.com/s/7lm4lhx41oichq8/4-Infographie.pdf?dl=0" TargetMode="External"/><Relationship Id="rId17" Type="http://schemas.openxmlformats.org/officeDocument/2006/relationships/image" Target="media/image1.png"/><Relationship Id="rId25" Type="http://schemas.openxmlformats.org/officeDocument/2006/relationships/hyperlink" Target="https://twitter.com/GouvCanSante"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ropbox.com/s/96ulmem0yo6yp5o/5-Dentaire-Affiche.pdf?dl=0" TargetMode="External"/><Relationship Id="rId20" Type="http://schemas.openxmlformats.org/officeDocument/2006/relationships/image" Target="media/image2.jpeg"/><Relationship Id="rId29" Type="http://schemas.openxmlformats.org/officeDocument/2006/relationships/hyperlink" Target="https://www.linkedin.com/company/public-health-agency-of-canad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ropbox.com/s/w6fkxlyqeie9uk3/3-Messages%20%C3%A0%20diffuser%20dans%20les%20m%C3%A9dias%20sociaux.docx?dl=0" TargetMode="External"/><Relationship Id="rId24" Type="http://schemas.openxmlformats.org/officeDocument/2006/relationships/image" Target="cid:image003.jpg@01D4F076.F0716F00" TargetMode="External"/><Relationship Id="rId32" Type="http://schemas.openxmlformats.org/officeDocument/2006/relationships/hyperlink" Target="https://www.youtube.com/user/CanEnSante"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dropbox.com/s/b2y528ki9taokhe/Canada%20Dental%20Benefit%20Infographic%20Content%20Mandarin-Prestation%20dentaire%20canadienne%20fiche%20d%E2%80%99information%20en%20Mandarin.pdf?dl=0" TargetMode="External"/><Relationship Id="rId23" Type="http://schemas.openxmlformats.org/officeDocument/2006/relationships/image" Target="media/image3.jpeg"/><Relationship Id="rId28" Type="http://schemas.openxmlformats.org/officeDocument/2006/relationships/hyperlink" Target="https://www.linkedin.com/company/health-canada" TargetMode="External"/><Relationship Id="rId36" Type="http://schemas.openxmlformats.org/officeDocument/2006/relationships/header" Target="header2.xml"/><Relationship Id="rId10" Type="http://schemas.openxmlformats.org/officeDocument/2006/relationships/hyperlink" Target="https://www.dropbox.com/s/kttd1ntkt3nc10t/2-Prestation%20Dentaire%20Canadienne%20Ce%20que%20vous%20devez%20savoir.pdf?dl=0" TargetMode="External"/><Relationship Id="rId19" Type="http://schemas.openxmlformats.org/officeDocument/2006/relationships/hyperlink" Target="https://www.instagram.com/canensante/" TargetMode="External"/><Relationship Id="rId31" Type="http://schemas.openxmlformats.org/officeDocument/2006/relationships/image" Target="cid:image005.jpg@01D4F076.F0716F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ropbox.com/s/d1canz18tbu3k8l/Canada%20Dental%20Benefit%20Infographic%20Content%20Cantonese-Prestation%20dentaire%20canadienne%20fiche%20d%E2%80%99information%20en%20Cantonese.pdf?dl=0" TargetMode="External"/><Relationship Id="rId22" Type="http://schemas.openxmlformats.org/officeDocument/2006/relationships/hyperlink" Target="https://www.facebook.com/CANenSante/" TargetMode="External"/><Relationship Id="rId27" Type="http://schemas.openxmlformats.org/officeDocument/2006/relationships/image" Target="cid:image004.jpg@01D4F076.F0716F00" TargetMode="External"/><Relationship Id="rId30" Type="http://schemas.openxmlformats.org/officeDocument/2006/relationships/image" Target="media/image5.jpeg"/><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50380F26F9C4AB4316B881F1E0074" ma:contentTypeVersion="14" ma:contentTypeDescription="Create a new document." ma:contentTypeScope="" ma:versionID="547a4361aed0b292cdfa165704e9055a">
  <xsd:schema xmlns:xsd="http://www.w3.org/2001/XMLSchema" xmlns:xs="http://www.w3.org/2001/XMLSchema" xmlns:p="http://schemas.microsoft.com/office/2006/metadata/properties" xmlns:ns3="a1c7653d-d0a9-4a9e-8039-9f6c7086724e" xmlns:ns4="5a23a45f-f767-4528-886f-1c9bae1748ed" targetNamespace="http://schemas.microsoft.com/office/2006/metadata/properties" ma:root="true" ma:fieldsID="c2fb25234bc89c7f9a2c87ad1fe67ae8" ns3:_="" ns4:_="">
    <xsd:import namespace="a1c7653d-d0a9-4a9e-8039-9f6c7086724e"/>
    <xsd:import namespace="5a23a45f-f767-4528-886f-1c9bae1748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7653d-d0a9-4a9e-8039-9f6c708672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3a45f-f767-4528-886f-1c9bae1748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633A39-35A8-4B6E-928E-E189E17B9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7653d-d0a9-4a9e-8039-9f6c7086724e"/>
    <ds:schemaRef ds:uri="5a23a45f-f767-4528-886f-1c9bae174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84E81-3AFE-435A-8609-12BCD39BD3FB}">
  <ds:schemaRefs>
    <ds:schemaRef ds:uri="http://purl.org/dc/dcmitype/"/>
    <ds:schemaRef ds:uri="a1c7653d-d0a9-4a9e-8039-9f6c7086724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5a23a45f-f767-4528-886f-1c9bae1748ed"/>
    <ds:schemaRef ds:uri="http://www.w3.org/XML/1998/namespace"/>
  </ds:schemaRefs>
</ds:datastoreItem>
</file>

<file path=customXml/itemProps3.xml><?xml version="1.0" encoding="utf-8"?>
<ds:datastoreItem xmlns:ds="http://schemas.openxmlformats.org/officeDocument/2006/customXml" ds:itemID="{C499EFB5-E947-4A48-9D2B-6292DBDE71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Colvin, Karen (HC/SC)</cp:lastModifiedBy>
  <cp:revision>4</cp:revision>
  <dcterms:created xsi:type="dcterms:W3CDTF">2022-11-22T23:09:00Z</dcterms:created>
  <dcterms:modified xsi:type="dcterms:W3CDTF">2022-11-28T19:53:00Z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0x010100BCF50380F26F9C4AB4316B881F1E0074</vt:lpwstr>
  </property>
</Properties>
</file>