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37957" w14:textId="77777777" w:rsidR="00B65DF1" w:rsidRDefault="00B65DF1" w:rsidP="00B65DF1">
      <w:pPr>
        <w:jc w:val="center"/>
        <w:rPr>
          <w:b/>
          <w:lang w:eastAsia="zh-CN"/>
        </w:rPr>
      </w:pPr>
      <w:r w:rsidRPr="003F1069">
        <w:rPr>
          <w:rFonts w:ascii="Microsoft YaHei" w:eastAsia="PMingLiU" w:hAnsi="Microsoft YaHei" w:cs="Microsoft YaHei" w:hint="eastAsia"/>
          <w:b/>
          <w:lang w:eastAsia="zh-TW"/>
        </w:rPr>
        <w:t>加拿大牙科福利指南</w:t>
      </w:r>
    </w:p>
    <w:p w14:paraId="39F2BF7E" w14:textId="77777777" w:rsidR="00B65DF1" w:rsidRDefault="00B65DF1" w:rsidP="00B65DF1">
      <w:pPr>
        <w:jc w:val="center"/>
        <w:rPr>
          <w:b/>
          <w:lang w:eastAsia="zh-CN"/>
        </w:rPr>
      </w:pPr>
    </w:p>
    <w:p w14:paraId="30A92A27" w14:textId="77777777" w:rsidR="00B65DF1" w:rsidRDefault="00B65DF1" w:rsidP="00B65DF1">
      <w:pPr>
        <w:tabs>
          <w:tab w:val="left" w:pos="6935"/>
        </w:tabs>
        <w:spacing w:after="150"/>
        <w:rPr>
          <w:rFonts w:eastAsia="Times New Roman" w:cs="Arial"/>
          <w:lang w:eastAsia="zh-TW"/>
        </w:rPr>
      </w:pPr>
      <w:r w:rsidRPr="003F1069">
        <w:rPr>
          <w:rFonts w:ascii="SimSun" w:eastAsia="PMingLiU" w:hAnsi="SimSun" w:cs="SimSun" w:hint="eastAsia"/>
          <w:lang w:eastAsia="zh-TW"/>
        </w:rPr>
        <w:t>在加拿大以及全球，齲齒均是最常見、但可預防的兒童慢性病。口腔疾病通常始於學齡前時期，這也是為什麼儘早建立良好的口腔衛生習慣如此重要。</w:t>
      </w:r>
    </w:p>
    <w:p w14:paraId="64C2EACA" w14:textId="77777777" w:rsidR="00B65DF1" w:rsidRPr="00DD552F" w:rsidRDefault="00B65DF1" w:rsidP="00B65DF1">
      <w:pPr>
        <w:spacing w:after="150"/>
        <w:rPr>
          <w:rFonts w:ascii="SimSun" w:hAnsi="SimSun" w:cs="SimSun"/>
          <w:lang w:eastAsia="zh-TW"/>
        </w:rPr>
      </w:pPr>
      <w:r w:rsidRPr="003F1069">
        <w:rPr>
          <w:rFonts w:ascii="SimSun" w:eastAsia="PMingLiU" w:hAnsi="SimSun" w:cs="SimSun" w:hint="eastAsia"/>
          <w:lang w:eastAsia="zh-TW"/>
        </w:rPr>
        <w:t>加拿大政府已通過一項臨時性</w:t>
      </w:r>
      <w:r w:rsidRPr="003F1069">
        <w:rPr>
          <w:rFonts w:ascii="SimSun" w:eastAsia="PMingLiU" w:hAnsi="SimSun" w:cs="SimSun" w:hint="eastAsia"/>
          <w:b/>
          <w:bCs/>
          <w:lang w:eastAsia="zh-TW"/>
        </w:rPr>
        <w:t>加拿大牙科福利</w:t>
      </w:r>
      <w:r w:rsidRPr="003F1069">
        <w:rPr>
          <w:rFonts w:ascii="SimSun" w:eastAsia="PMingLiU" w:hAnsi="SimSun" w:cs="SimSun" w:hint="eastAsia"/>
          <w:lang w:eastAsia="zh-TW"/>
        </w:rPr>
        <w:t>，旨在幫助家庭獲得牙科護理提供一定資金支持。有了這項福利後，家庭可以開始著手解決家中低齡兒童所需要的一些基本牙科護理，同時，政府也將繼續努力，使之成為一項長期的加拿大牙科福利計劃。</w:t>
      </w:r>
    </w:p>
    <w:p w14:paraId="24B6324F" w14:textId="77777777" w:rsidR="00B65DF1" w:rsidRDefault="00B65DF1" w:rsidP="00B65DF1">
      <w:pPr>
        <w:spacing w:after="150"/>
        <w:rPr>
          <w:rFonts w:cs="Arial"/>
          <w:b/>
          <w:lang w:eastAsia="zh-TW"/>
        </w:rPr>
      </w:pPr>
    </w:p>
    <w:p w14:paraId="7CB4BBE4" w14:textId="77777777" w:rsidR="00B65DF1" w:rsidRPr="009B6CE8" w:rsidRDefault="00B65DF1" w:rsidP="00B65DF1">
      <w:pPr>
        <w:spacing w:after="150"/>
        <w:rPr>
          <w:rFonts w:eastAsia="Times New Roman" w:cs="Arial"/>
          <w:b/>
          <w:bCs/>
          <w:lang w:eastAsia="zh-CN"/>
        </w:rPr>
      </w:pPr>
      <w:r w:rsidRPr="003F1069">
        <w:rPr>
          <w:rFonts w:ascii="SimSun" w:eastAsia="PMingLiU" w:hAnsi="SimSun" w:cs="SimSun" w:hint="eastAsia"/>
          <w:b/>
          <w:bCs/>
          <w:lang w:eastAsia="zh-TW"/>
        </w:rPr>
        <w:t>福利是什麼？</w:t>
      </w:r>
    </w:p>
    <w:p w14:paraId="3C9906B3" w14:textId="77777777" w:rsidR="00B65DF1" w:rsidRPr="001A78CC" w:rsidRDefault="00B65DF1" w:rsidP="00B65DF1">
      <w:pPr>
        <w:jc w:val="center"/>
        <w:rPr>
          <w:rFonts w:cs="Arial"/>
          <w:b/>
          <w:lang w:eastAsia="zh-CN"/>
        </w:rPr>
      </w:pPr>
    </w:p>
    <w:p w14:paraId="55A2D805" w14:textId="77777777" w:rsidR="00B65DF1" w:rsidRDefault="00B65DF1" w:rsidP="00B65DF1">
      <w:pPr>
        <w:rPr>
          <w:rFonts w:cs="Arial"/>
          <w:lang w:eastAsia="zh-CN"/>
        </w:rPr>
      </w:pPr>
      <w:r w:rsidRPr="003F1069">
        <w:rPr>
          <w:rFonts w:eastAsia="PMingLiU" w:cs="Arial" w:hint="eastAsia"/>
          <w:lang w:eastAsia="zh-TW"/>
        </w:rPr>
        <w:t>臨時性加拿大牙科福利計劃可為每名符合資格的</w:t>
      </w:r>
      <w:r w:rsidRPr="003F1069">
        <w:rPr>
          <w:rFonts w:eastAsia="PMingLiU" w:cs="Arial"/>
          <w:lang w:eastAsia="zh-TW"/>
        </w:rPr>
        <w:t>12</w:t>
      </w:r>
      <w:r w:rsidRPr="003F1069">
        <w:rPr>
          <w:rFonts w:eastAsia="PMingLiU" w:cs="Arial" w:hint="eastAsia"/>
          <w:lang w:eastAsia="zh-TW"/>
        </w:rPr>
        <w:t>歲以下的兒童每年提供</w:t>
      </w:r>
      <w:r w:rsidRPr="003F1069">
        <w:rPr>
          <w:rFonts w:eastAsia="PMingLiU" w:cs="Arial" w:hint="eastAsia"/>
          <w:u w:val="single"/>
          <w:lang w:eastAsia="zh-TW"/>
        </w:rPr>
        <w:t>不超過</w:t>
      </w:r>
      <w:r w:rsidRPr="003F1069">
        <w:rPr>
          <w:rFonts w:eastAsia="PMingLiU" w:cs="Arial"/>
          <w:lang w:eastAsia="zh-TW"/>
        </w:rPr>
        <w:t>$650</w:t>
      </w:r>
      <w:r w:rsidRPr="003F1069">
        <w:rPr>
          <w:rFonts w:eastAsia="PMingLiU" w:cs="Arial" w:hint="eastAsia"/>
          <w:lang w:eastAsia="zh-TW"/>
        </w:rPr>
        <w:t>費用，為期兩年。</w:t>
      </w:r>
    </w:p>
    <w:p w14:paraId="63460D3C" w14:textId="77777777" w:rsidR="00B65DF1" w:rsidRPr="00500E65" w:rsidRDefault="00B65DF1" w:rsidP="00B65DF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lang w:eastAsia="zh-CN"/>
        </w:rPr>
      </w:pPr>
      <w:r w:rsidRPr="003F1069">
        <w:rPr>
          <w:rFonts w:eastAsia="PMingLiU" w:cs="Arial"/>
          <w:lang w:eastAsia="zh-TW"/>
        </w:rPr>
        <w:t>$650</w:t>
      </w:r>
      <w:r w:rsidRPr="003F1069">
        <w:rPr>
          <w:rFonts w:eastAsia="PMingLiU" w:cs="Arial" w:hint="eastAsia"/>
          <w:lang w:eastAsia="zh-TW"/>
        </w:rPr>
        <w:t>，如果家庭調整後的淨收入低於</w:t>
      </w:r>
      <w:r w:rsidRPr="003F1069">
        <w:rPr>
          <w:rFonts w:eastAsia="PMingLiU" w:cs="Arial"/>
          <w:lang w:eastAsia="zh-TW"/>
        </w:rPr>
        <w:t>$70,000</w:t>
      </w:r>
    </w:p>
    <w:p w14:paraId="11769356" w14:textId="77777777" w:rsidR="00B65DF1" w:rsidRPr="00500E65" w:rsidRDefault="00B65DF1" w:rsidP="00B65DF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lang w:eastAsia="zh-CN"/>
        </w:rPr>
      </w:pPr>
      <w:r w:rsidRPr="003F1069">
        <w:rPr>
          <w:rFonts w:eastAsia="PMingLiU" w:cs="Arial"/>
          <w:lang w:eastAsia="zh-TW"/>
        </w:rPr>
        <w:t>$390</w:t>
      </w:r>
      <w:r w:rsidRPr="003F1069">
        <w:rPr>
          <w:rFonts w:eastAsia="PMingLiU" w:cs="Arial" w:hint="eastAsia"/>
          <w:lang w:eastAsia="zh-TW"/>
        </w:rPr>
        <w:t>，如果家庭調整後的淨收入在</w:t>
      </w:r>
      <w:r w:rsidRPr="003F1069">
        <w:rPr>
          <w:rFonts w:eastAsia="PMingLiU" w:cs="Arial"/>
          <w:lang w:eastAsia="zh-TW"/>
        </w:rPr>
        <w:t>$70,000</w:t>
      </w:r>
      <w:r w:rsidRPr="003F1069">
        <w:rPr>
          <w:rFonts w:eastAsia="PMingLiU" w:cs="Arial" w:hint="eastAsia"/>
          <w:lang w:eastAsia="zh-TW"/>
        </w:rPr>
        <w:t>與</w:t>
      </w:r>
      <w:r w:rsidRPr="003F1069">
        <w:rPr>
          <w:rFonts w:eastAsia="PMingLiU" w:cs="Arial"/>
          <w:lang w:eastAsia="zh-TW"/>
        </w:rPr>
        <w:t>$79,999</w:t>
      </w:r>
      <w:r w:rsidRPr="003F1069">
        <w:rPr>
          <w:rFonts w:eastAsia="PMingLiU" w:cs="Arial" w:hint="eastAsia"/>
          <w:lang w:eastAsia="zh-TW"/>
        </w:rPr>
        <w:t>之間</w:t>
      </w:r>
    </w:p>
    <w:p w14:paraId="0CFF0A3C" w14:textId="77777777" w:rsidR="00B65DF1" w:rsidRPr="00500E65" w:rsidRDefault="00B65DF1" w:rsidP="00B65DF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lang w:eastAsia="zh-CN"/>
        </w:rPr>
      </w:pPr>
      <w:r w:rsidRPr="003F1069">
        <w:rPr>
          <w:rFonts w:eastAsia="PMingLiU" w:cs="Arial"/>
          <w:lang w:eastAsia="zh-TW"/>
        </w:rPr>
        <w:t>$260</w:t>
      </w:r>
      <w:r w:rsidRPr="003F1069">
        <w:rPr>
          <w:rFonts w:eastAsia="PMingLiU" w:cs="Arial" w:hint="eastAsia"/>
          <w:lang w:eastAsia="zh-TW"/>
        </w:rPr>
        <w:t>，如果家庭調整後的淨收入在</w:t>
      </w:r>
      <w:r w:rsidRPr="003F1069">
        <w:rPr>
          <w:rFonts w:eastAsia="PMingLiU" w:cs="Arial"/>
          <w:lang w:eastAsia="zh-TW"/>
        </w:rPr>
        <w:t>$80,000</w:t>
      </w:r>
      <w:r w:rsidRPr="003F1069">
        <w:rPr>
          <w:rFonts w:eastAsia="PMingLiU" w:cs="Arial" w:hint="eastAsia"/>
          <w:lang w:eastAsia="zh-TW"/>
        </w:rPr>
        <w:t>與</w:t>
      </w:r>
      <w:r w:rsidRPr="003F1069">
        <w:rPr>
          <w:rFonts w:eastAsia="PMingLiU" w:cs="Arial"/>
          <w:lang w:eastAsia="zh-TW"/>
        </w:rPr>
        <w:t>$89,999</w:t>
      </w:r>
      <w:r w:rsidRPr="003F1069">
        <w:rPr>
          <w:rFonts w:eastAsia="PMingLiU" w:cs="Arial" w:hint="eastAsia"/>
          <w:lang w:eastAsia="zh-TW"/>
        </w:rPr>
        <w:t>之間</w:t>
      </w:r>
    </w:p>
    <w:p w14:paraId="2F3857EB" w14:textId="77777777" w:rsidR="00B65DF1" w:rsidRDefault="00B65DF1" w:rsidP="00B65DF1">
      <w:pPr>
        <w:rPr>
          <w:rFonts w:cs="Arial"/>
          <w:lang w:eastAsia="zh-CN"/>
        </w:rPr>
      </w:pPr>
    </w:p>
    <w:p w14:paraId="1F91AE16" w14:textId="77777777" w:rsidR="00B65DF1" w:rsidRDefault="00B65DF1" w:rsidP="00B65DF1">
      <w:pPr>
        <w:rPr>
          <w:rFonts w:cs="Arial"/>
          <w:lang w:eastAsia="zh-CN"/>
        </w:rPr>
      </w:pPr>
      <w:r w:rsidRPr="003F1069">
        <w:rPr>
          <w:rFonts w:eastAsia="PMingLiU" w:cs="Arial" w:hint="eastAsia"/>
          <w:lang w:eastAsia="zh-TW"/>
        </w:rPr>
        <w:t>該項福利可用於任何正規牙科診所的任何牙科護理。</w:t>
      </w:r>
    </w:p>
    <w:p w14:paraId="32D0420F" w14:textId="77777777" w:rsidR="00B65DF1" w:rsidRDefault="00B65DF1" w:rsidP="00B65DF1">
      <w:pPr>
        <w:rPr>
          <w:rFonts w:cs="Arial"/>
          <w:lang w:eastAsia="zh-CN"/>
        </w:rPr>
      </w:pPr>
    </w:p>
    <w:p w14:paraId="7A82F889" w14:textId="77777777" w:rsidR="00B65DF1" w:rsidRPr="001A78CC" w:rsidRDefault="00B65DF1" w:rsidP="00B65DF1">
      <w:pPr>
        <w:rPr>
          <w:rFonts w:cs="Arial"/>
          <w:b/>
          <w:lang w:eastAsia="zh-CN"/>
        </w:rPr>
      </w:pPr>
      <w:r w:rsidRPr="003F1069">
        <w:rPr>
          <w:rFonts w:eastAsia="PMingLiU" w:cs="Arial" w:hint="eastAsia"/>
          <w:b/>
          <w:lang w:eastAsia="zh-TW"/>
        </w:rPr>
        <w:t>誰可以申請？</w:t>
      </w:r>
    </w:p>
    <w:p w14:paraId="0D859DBA" w14:textId="77777777" w:rsidR="00B65DF1" w:rsidRPr="001A78CC" w:rsidRDefault="00B65DF1" w:rsidP="00B65DF1">
      <w:pPr>
        <w:jc w:val="center"/>
        <w:rPr>
          <w:rFonts w:cs="Arial"/>
          <w:b/>
          <w:lang w:eastAsia="zh-CN"/>
        </w:rPr>
      </w:pPr>
    </w:p>
    <w:p w14:paraId="5A00A915" w14:textId="77777777" w:rsidR="00B65DF1" w:rsidRDefault="00B65DF1" w:rsidP="00B65DF1">
      <w:pPr>
        <w:rPr>
          <w:rFonts w:cs="Arial"/>
          <w:lang w:eastAsia="zh-CN"/>
        </w:rPr>
      </w:pPr>
      <w:r w:rsidRPr="003F1069">
        <w:rPr>
          <w:rFonts w:eastAsia="PMingLiU" w:cs="Arial" w:hint="eastAsia"/>
          <w:lang w:eastAsia="zh-TW"/>
        </w:rPr>
        <w:t>符合下述資格的家長</w:t>
      </w:r>
      <w:r w:rsidRPr="003F1069">
        <w:rPr>
          <w:rFonts w:eastAsia="PMingLiU" w:cs="Arial"/>
          <w:lang w:eastAsia="zh-TW"/>
        </w:rPr>
        <w:t>/</w:t>
      </w:r>
      <w:r w:rsidRPr="003F1069">
        <w:rPr>
          <w:rFonts w:eastAsia="PMingLiU" w:cs="Arial" w:hint="eastAsia"/>
          <w:lang w:eastAsia="zh-TW"/>
        </w:rPr>
        <w:t>監護人：</w:t>
      </w:r>
    </w:p>
    <w:p w14:paraId="66637387" w14:textId="77777777" w:rsidR="00B65DF1" w:rsidRDefault="00B65DF1" w:rsidP="00B65DF1">
      <w:pPr>
        <w:rPr>
          <w:rFonts w:cs="Arial"/>
          <w:lang w:eastAsia="zh-CN"/>
        </w:rPr>
      </w:pPr>
    </w:p>
    <w:p w14:paraId="1053E746" w14:textId="77777777" w:rsidR="00B65DF1" w:rsidRPr="00AD21CE" w:rsidRDefault="00B65DF1" w:rsidP="00B65DF1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lang w:eastAsia="zh-CN"/>
        </w:rPr>
      </w:pPr>
      <w:r w:rsidRPr="003F1069">
        <w:rPr>
          <w:rFonts w:eastAsia="PMingLiU" w:cs="Arial" w:hint="eastAsia"/>
          <w:lang w:eastAsia="zh-TW"/>
        </w:rPr>
        <w:t>家中兒童不滿</w:t>
      </w:r>
      <w:r w:rsidRPr="003F1069">
        <w:rPr>
          <w:rFonts w:eastAsia="PMingLiU" w:cs="Arial"/>
          <w:lang w:eastAsia="zh-TW"/>
        </w:rPr>
        <w:t>12</w:t>
      </w:r>
      <w:r w:rsidRPr="003F1069">
        <w:rPr>
          <w:rFonts w:eastAsia="PMingLiU" w:cs="Arial" w:hint="eastAsia"/>
          <w:lang w:eastAsia="zh-TW"/>
        </w:rPr>
        <w:t>歲，且沒有個人牙科保險。</w:t>
      </w:r>
    </w:p>
    <w:p w14:paraId="7DDC2B1D" w14:textId="77777777" w:rsidR="00B65DF1" w:rsidRPr="007F25B3" w:rsidRDefault="00B65DF1" w:rsidP="00B65DF1">
      <w:pPr>
        <w:pStyle w:val="ListParagraph"/>
        <w:rPr>
          <w:rFonts w:cs="Arial"/>
          <w:lang w:eastAsia="zh-CN"/>
        </w:rPr>
      </w:pPr>
    </w:p>
    <w:p w14:paraId="026EEAB4" w14:textId="77777777" w:rsidR="00B65DF1" w:rsidRPr="00500E65" w:rsidRDefault="00B65DF1" w:rsidP="00B65DF1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</w:rPr>
      </w:pPr>
      <w:r w:rsidRPr="003F1069">
        <w:rPr>
          <w:rFonts w:eastAsia="PMingLiU" w:cs="Arial" w:hint="eastAsia"/>
          <w:lang w:eastAsia="zh-TW"/>
        </w:rPr>
        <w:t>家庭年度調整後的淨收入低於</w:t>
      </w:r>
      <w:r w:rsidRPr="003F1069">
        <w:rPr>
          <w:rFonts w:eastAsia="PMingLiU" w:cs="Arial"/>
          <w:lang w:eastAsia="zh-TW"/>
        </w:rPr>
        <w:t>$90,000</w:t>
      </w:r>
      <w:r w:rsidRPr="003F1069">
        <w:rPr>
          <w:rFonts w:eastAsia="PMingLiU" w:cs="Arial" w:hint="eastAsia"/>
          <w:lang w:eastAsia="zh-TW"/>
        </w:rPr>
        <w:t>。</w:t>
      </w:r>
    </w:p>
    <w:p w14:paraId="742EB5E8" w14:textId="77777777" w:rsidR="00B65DF1" w:rsidRPr="001A78CC" w:rsidRDefault="00B65DF1" w:rsidP="00B65DF1">
      <w:pPr>
        <w:rPr>
          <w:rFonts w:cs="Arial"/>
        </w:rPr>
      </w:pPr>
    </w:p>
    <w:p w14:paraId="3F05802B" w14:textId="77777777" w:rsidR="00B65DF1" w:rsidRPr="00500E65" w:rsidRDefault="00B65DF1" w:rsidP="00B65DF1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</w:rPr>
      </w:pPr>
      <w:r w:rsidRPr="003F1069">
        <w:rPr>
          <w:rFonts w:eastAsia="PMingLiU" w:cs="Arial" w:hint="eastAsia"/>
          <w:lang w:eastAsia="zh-TW"/>
        </w:rPr>
        <w:t>去年已報稅</w:t>
      </w:r>
      <w:r w:rsidRPr="003F1069">
        <w:rPr>
          <w:rFonts w:eastAsia="PMingLiU" w:cs="Arial"/>
          <w:lang w:eastAsia="zh-TW"/>
        </w:rPr>
        <w:t>—</w:t>
      </w:r>
      <w:r w:rsidRPr="003F1069">
        <w:rPr>
          <w:rFonts w:eastAsia="PMingLiU" w:cs="Arial" w:hint="eastAsia"/>
          <w:lang w:eastAsia="zh-TW"/>
        </w:rPr>
        <w:t>如需瞭解更多有關如何報稅的信息，訪問</w:t>
      </w:r>
      <w:r w:rsidRPr="003F1069">
        <w:rPr>
          <w:rFonts w:eastAsia="PMingLiU" w:cs="Arial"/>
          <w:lang w:eastAsia="zh-TW"/>
        </w:rPr>
        <w:t>Canada.ca/doing-your-taxes</w:t>
      </w:r>
      <w:r w:rsidRPr="003F1069">
        <w:rPr>
          <w:rFonts w:ascii="Microsoft YaHei" w:eastAsia="PMingLiU" w:hAnsi="Microsoft YaHei" w:cs="Microsoft YaHei" w:hint="eastAsia"/>
          <w:lang w:eastAsia="zh-TW"/>
        </w:rPr>
        <w:t>。</w:t>
      </w:r>
    </w:p>
    <w:p w14:paraId="5112B7FA" w14:textId="77777777" w:rsidR="00B65DF1" w:rsidRPr="00AD21CE" w:rsidRDefault="00B65DF1" w:rsidP="00B65DF1">
      <w:pPr>
        <w:rPr>
          <w:rFonts w:cs="Arial"/>
        </w:rPr>
      </w:pPr>
    </w:p>
    <w:p w14:paraId="5628E12A" w14:textId="77777777" w:rsidR="00B65DF1" w:rsidRPr="00500E65" w:rsidRDefault="00B65DF1" w:rsidP="00B65DF1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lang w:eastAsia="zh-CN"/>
        </w:rPr>
      </w:pPr>
      <w:r w:rsidRPr="003F1069">
        <w:rPr>
          <w:rFonts w:eastAsia="PMingLiU" w:cs="Arial" w:hint="eastAsia"/>
          <w:lang w:eastAsia="zh-TW"/>
        </w:rPr>
        <w:t>為每名符合資格的兒童領取加拿大兒童福利。</w:t>
      </w:r>
    </w:p>
    <w:p w14:paraId="7952DEF2" w14:textId="77777777" w:rsidR="00B65DF1" w:rsidRPr="00AD21CE" w:rsidRDefault="00B65DF1" w:rsidP="00B65DF1">
      <w:pPr>
        <w:rPr>
          <w:rFonts w:cs="Arial"/>
          <w:lang w:eastAsia="zh-CN"/>
        </w:rPr>
      </w:pPr>
    </w:p>
    <w:p w14:paraId="7B3FF02F" w14:textId="77777777" w:rsidR="00B65DF1" w:rsidRPr="00500E65" w:rsidRDefault="00B65DF1" w:rsidP="00B65DF1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lang w:eastAsia="zh-CN"/>
        </w:rPr>
      </w:pPr>
      <w:r w:rsidRPr="003F1069">
        <w:rPr>
          <w:rFonts w:eastAsia="PMingLiU" w:cs="Arial" w:hint="eastAsia"/>
          <w:lang w:eastAsia="zh-TW"/>
        </w:rPr>
        <w:t>每名符合資格的兒童已接受或將接受牙科護理，其費用尚未由其他聯邦、省或地區政府計劃全額報銷。</w:t>
      </w:r>
    </w:p>
    <w:p w14:paraId="5EEE2818" w14:textId="77777777" w:rsidR="00B65DF1" w:rsidRDefault="00B65DF1" w:rsidP="00B65DF1">
      <w:pPr>
        <w:rPr>
          <w:rFonts w:cs="Arial"/>
          <w:lang w:eastAsia="zh-CN"/>
        </w:rPr>
      </w:pPr>
    </w:p>
    <w:p w14:paraId="718505A5" w14:textId="77777777" w:rsidR="00B65DF1" w:rsidRPr="001A78CC" w:rsidRDefault="00B65DF1" w:rsidP="00B65DF1">
      <w:pPr>
        <w:rPr>
          <w:rFonts w:cs="Arial"/>
          <w:b/>
          <w:lang w:eastAsia="zh-CN"/>
        </w:rPr>
      </w:pPr>
      <w:r w:rsidRPr="003F1069">
        <w:rPr>
          <w:rFonts w:eastAsia="PMingLiU" w:cs="Arial" w:hint="eastAsia"/>
          <w:b/>
          <w:lang w:eastAsia="zh-TW"/>
        </w:rPr>
        <w:t>何時可以申請？</w:t>
      </w:r>
    </w:p>
    <w:p w14:paraId="17367E7C" w14:textId="77777777" w:rsidR="00B65DF1" w:rsidRPr="001A78CC" w:rsidRDefault="00B65DF1" w:rsidP="00B65DF1">
      <w:pPr>
        <w:jc w:val="center"/>
        <w:rPr>
          <w:rFonts w:cs="Arial"/>
          <w:b/>
          <w:lang w:eastAsia="zh-CN"/>
        </w:rPr>
      </w:pPr>
    </w:p>
    <w:p w14:paraId="209F121F" w14:textId="77777777" w:rsidR="00B65DF1" w:rsidRDefault="00B65DF1" w:rsidP="00B65DF1">
      <w:pPr>
        <w:rPr>
          <w:rFonts w:cs="Arial"/>
          <w:lang w:eastAsia="zh-CN"/>
        </w:rPr>
      </w:pPr>
      <w:r w:rsidRPr="003F1069">
        <w:rPr>
          <w:rFonts w:eastAsia="PMingLiU" w:cs="Arial" w:hint="eastAsia"/>
          <w:lang w:eastAsia="zh-TW"/>
        </w:rPr>
        <w:lastRenderedPageBreak/>
        <w:t>自</w:t>
      </w:r>
      <w:r w:rsidRPr="003F1069">
        <w:rPr>
          <w:rFonts w:eastAsia="PMingLiU" w:cs="Arial"/>
          <w:lang w:eastAsia="zh-TW"/>
        </w:rPr>
        <w:t>2022</w:t>
      </w:r>
      <w:r w:rsidRPr="003F1069">
        <w:rPr>
          <w:rFonts w:eastAsia="PMingLiU" w:cs="Arial" w:hint="eastAsia"/>
          <w:lang w:eastAsia="zh-TW"/>
        </w:rPr>
        <w:t>年</w:t>
      </w:r>
      <w:r w:rsidRPr="003F1069">
        <w:rPr>
          <w:rFonts w:eastAsia="PMingLiU" w:cs="Arial"/>
          <w:lang w:eastAsia="zh-TW"/>
        </w:rPr>
        <w:t>12</w:t>
      </w:r>
      <w:r w:rsidRPr="003F1069">
        <w:rPr>
          <w:rFonts w:eastAsia="PMingLiU" w:cs="Arial" w:hint="eastAsia"/>
          <w:lang w:eastAsia="zh-TW"/>
        </w:rPr>
        <w:t>月</w:t>
      </w:r>
      <w:r w:rsidRPr="003F1069">
        <w:rPr>
          <w:rFonts w:eastAsia="PMingLiU" w:cs="Arial"/>
          <w:lang w:eastAsia="zh-TW"/>
        </w:rPr>
        <w:t>1</w:t>
      </w:r>
      <w:r w:rsidRPr="003F1069">
        <w:rPr>
          <w:rFonts w:eastAsia="PMingLiU" w:cs="Arial" w:hint="eastAsia"/>
          <w:lang w:eastAsia="zh-TW"/>
        </w:rPr>
        <w:t>日起，家長可為其符合資格的孩子所接受的牙科護理提交申請，費用可回溯至</w:t>
      </w:r>
      <w:r w:rsidRPr="003F1069">
        <w:rPr>
          <w:rFonts w:eastAsia="PMingLiU" w:cs="Arial"/>
          <w:lang w:eastAsia="zh-TW"/>
        </w:rPr>
        <w:t>2022</w:t>
      </w:r>
      <w:r w:rsidRPr="003F1069">
        <w:rPr>
          <w:rFonts w:eastAsia="PMingLiU" w:cs="Arial" w:hint="eastAsia"/>
          <w:lang w:eastAsia="zh-TW"/>
        </w:rPr>
        <w:t>年</w:t>
      </w:r>
      <w:r w:rsidRPr="003F1069">
        <w:rPr>
          <w:rFonts w:eastAsia="PMingLiU" w:cs="Arial"/>
          <w:lang w:eastAsia="zh-TW"/>
        </w:rPr>
        <w:t>10</w:t>
      </w:r>
      <w:r w:rsidRPr="003F1069">
        <w:rPr>
          <w:rFonts w:eastAsia="PMingLiU" w:cs="Arial" w:hint="eastAsia"/>
          <w:lang w:eastAsia="zh-TW"/>
        </w:rPr>
        <w:t>月</w:t>
      </w:r>
      <w:r w:rsidRPr="003F1069">
        <w:rPr>
          <w:rFonts w:eastAsia="PMingLiU" w:cs="Arial"/>
          <w:lang w:eastAsia="zh-TW"/>
        </w:rPr>
        <w:t>1</w:t>
      </w:r>
      <w:r w:rsidRPr="003F1069">
        <w:rPr>
          <w:rFonts w:eastAsia="PMingLiU" w:cs="Arial" w:hint="eastAsia"/>
          <w:lang w:eastAsia="zh-TW"/>
        </w:rPr>
        <w:t>日，只要該兒童在</w:t>
      </w:r>
      <w:r w:rsidRPr="003F1069">
        <w:rPr>
          <w:rFonts w:eastAsia="PMingLiU" w:cs="Arial"/>
          <w:lang w:eastAsia="zh-TW"/>
        </w:rPr>
        <w:t>12</w:t>
      </w:r>
      <w:r w:rsidRPr="003F1069">
        <w:rPr>
          <w:rFonts w:eastAsia="PMingLiU" w:cs="Arial" w:hint="eastAsia"/>
          <w:lang w:eastAsia="zh-TW"/>
        </w:rPr>
        <w:t>月</w:t>
      </w:r>
      <w:r w:rsidRPr="003F1069">
        <w:rPr>
          <w:rFonts w:eastAsia="PMingLiU" w:cs="Arial"/>
          <w:lang w:eastAsia="zh-TW"/>
        </w:rPr>
        <w:t>1</w:t>
      </w:r>
      <w:r w:rsidRPr="003F1069">
        <w:rPr>
          <w:rFonts w:eastAsia="PMingLiU" w:cs="Arial" w:hint="eastAsia"/>
          <w:lang w:eastAsia="zh-TW"/>
        </w:rPr>
        <w:t>日時仍不滿</w:t>
      </w:r>
      <w:r w:rsidRPr="003F1069">
        <w:rPr>
          <w:rFonts w:eastAsia="PMingLiU" w:cs="Arial"/>
          <w:lang w:eastAsia="zh-TW"/>
        </w:rPr>
        <w:t>12</w:t>
      </w:r>
      <w:r w:rsidRPr="003F1069">
        <w:rPr>
          <w:rFonts w:eastAsia="PMingLiU" w:cs="Arial" w:hint="eastAsia"/>
          <w:lang w:eastAsia="zh-TW"/>
        </w:rPr>
        <w:t>歲。家長可自</w:t>
      </w:r>
      <w:r w:rsidRPr="003F1069">
        <w:rPr>
          <w:rFonts w:eastAsia="PMingLiU" w:cs="Arial"/>
          <w:lang w:eastAsia="zh-TW"/>
        </w:rPr>
        <w:t>2023</w:t>
      </w:r>
      <w:r w:rsidRPr="003F1069">
        <w:rPr>
          <w:rFonts w:eastAsia="PMingLiU" w:cs="Arial" w:hint="eastAsia"/>
          <w:lang w:eastAsia="zh-TW"/>
        </w:rPr>
        <w:t>年</w:t>
      </w:r>
      <w:r w:rsidRPr="003F1069">
        <w:rPr>
          <w:rFonts w:eastAsia="PMingLiU" w:cs="Arial"/>
          <w:lang w:eastAsia="zh-TW"/>
        </w:rPr>
        <w:t>7</w:t>
      </w:r>
      <w:r w:rsidRPr="003F1069">
        <w:rPr>
          <w:rFonts w:eastAsia="PMingLiU" w:cs="Arial" w:hint="eastAsia"/>
          <w:lang w:eastAsia="zh-TW"/>
        </w:rPr>
        <w:t>月</w:t>
      </w:r>
      <w:r w:rsidRPr="003F1069">
        <w:rPr>
          <w:rFonts w:eastAsia="PMingLiU" w:cs="Arial"/>
          <w:lang w:eastAsia="zh-TW"/>
        </w:rPr>
        <w:t>1</w:t>
      </w:r>
      <w:r w:rsidRPr="003F1069">
        <w:rPr>
          <w:rFonts w:eastAsia="PMingLiU" w:cs="Arial" w:hint="eastAsia"/>
          <w:lang w:eastAsia="zh-TW"/>
        </w:rPr>
        <w:t>日起申請第二輪福利。</w:t>
      </w:r>
    </w:p>
    <w:p w14:paraId="1186F626" w14:textId="77777777" w:rsidR="00B65DF1" w:rsidRDefault="00B65DF1" w:rsidP="00B65DF1">
      <w:pPr>
        <w:rPr>
          <w:rFonts w:cs="Arial"/>
          <w:lang w:eastAsia="zh-CN"/>
        </w:rPr>
      </w:pPr>
    </w:p>
    <w:p w14:paraId="019DBCD7" w14:textId="77777777" w:rsidR="00B65DF1" w:rsidRDefault="00B65DF1" w:rsidP="00B65DF1">
      <w:pPr>
        <w:tabs>
          <w:tab w:val="left" w:pos="2845"/>
        </w:tabs>
        <w:rPr>
          <w:rFonts w:cs="Arial"/>
          <w:b/>
          <w:lang w:eastAsia="zh-CN"/>
        </w:rPr>
      </w:pPr>
      <w:r w:rsidRPr="003F1069">
        <w:rPr>
          <w:rFonts w:eastAsia="PMingLiU" w:cs="Arial" w:hint="eastAsia"/>
          <w:b/>
          <w:lang w:eastAsia="zh-TW"/>
        </w:rPr>
        <w:t>如何申請？</w:t>
      </w:r>
    </w:p>
    <w:p w14:paraId="1B623DF4" w14:textId="77777777" w:rsidR="00B65DF1" w:rsidRPr="001A78CC" w:rsidRDefault="00B65DF1" w:rsidP="00B65DF1">
      <w:pPr>
        <w:rPr>
          <w:rFonts w:cs="Arial"/>
          <w:b/>
          <w:lang w:eastAsia="zh-CN"/>
        </w:rPr>
      </w:pPr>
    </w:p>
    <w:p w14:paraId="22EF75D0" w14:textId="77777777" w:rsidR="00B65DF1" w:rsidRDefault="00B65DF1" w:rsidP="00B65DF1">
      <w:pPr>
        <w:rPr>
          <w:rFonts w:cs="Arial"/>
          <w:lang w:eastAsia="zh-CN"/>
        </w:rPr>
      </w:pPr>
      <w:r w:rsidRPr="003F1069">
        <w:rPr>
          <w:rFonts w:eastAsia="PMingLiU" w:cs="Arial" w:hint="eastAsia"/>
          <w:lang w:eastAsia="zh-TW"/>
        </w:rPr>
        <w:t>加拿大稅務局（</w:t>
      </w:r>
      <w:r w:rsidRPr="003F1069">
        <w:rPr>
          <w:rFonts w:eastAsia="PMingLiU" w:cs="Arial"/>
          <w:lang w:eastAsia="zh-TW"/>
        </w:rPr>
        <w:t>CRA</w:t>
      </w:r>
      <w:r w:rsidRPr="003F1069">
        <w:rPr>
          <w:rFonts w:eastAsia="PMingLiU" w:cs="Arial" w:hint="eastAsia"/>
          <w:lang w:eastAsia="zh-TW"/>
        </w:rPr>
        <w:t>）的</w:t>
      </w:r>
      <w:r w:rsidRPr="003F1069">
        <w:rPr>
          <w:rFonts w:eastAsia="PMingLiU" w:cs="Arial"/>
          <w:lang w:eastAsia="zh-TW"/>
        </w:rPr>
        <w:t>My Account</w:t>
      </w:r>
      <w:r w:rsidRPr="003F1069">
        <w:rPr>
          <w:rFonts w:eastAsia="PMingLiU" w:cs="Arial" w:hint="eastAsia"/>
          <w:lang w:eastAsia="zh-TW"/>
        </w:rPr>
        <w:t>將是申請加拿大牙科福利最快速、便捷和穩妥的方式。如果您還沒有</w:t>
      </w:r>
      <w:r w:rsidRPr="003F1069">
        <w:rPr>
          <w:rFonts w:eastAsia="PMingLiU" w:cs="Arial"/>
          <w:lang w:eastAsia="zh-TW"/>
        </w:rPr>
        <w:t>CRA</w:t>
      </w:r>
      <w:r w:rsidRPr="003F1069">
        <w:rPr>
          <w:rFonts w:eastAsia="PMingLiU" w:cs="Arial" w:hint="eastAsia"/>
          <w:lang w:eastAsia="zh-TW"/>
        </w:rPr>
        <w:t>的</w:t>
      </w:r>
      <w:r w:rsidRPr="003F1069">
        <w:rPr>
          <w:rFonts w:eastAsia="PMingLiU" w:cs="Arial"/>
          <w:lang w:eastAsia="zh-TW"/>
        </w:rPr>
        <w:t>My Account</w:t>
      </w:r>
      <w:r w:rsidRPr="003F1069">
        <w:rPr>
          <w:rFonts w:eastAsia="PMingLiU" w:cs="Arial" w:hint="eastAsia"/>
          <w:lang w:eastAsia="zh-TW"/>
        </w:rPr>
        <w:t>，您可以在</w:t>
      </w:r>
      <w:r w:rsidRPr="003F1069">
        <w:rPr>
          <w:rFonts w:eastAsia="PMingLiU" w:cs="Arial"/>
          <w:lang w:eastAsia="zh-TW"/>
        </w:rPr>
        <w:t>Canada.ca/my-</w:t>
      </w:r>
      <w:proofErr w:type="spellStart"/>
      <w:r w:rsidRPr="003F1069">
        <w:rPr>
          <w:rFonts w:eastAsia="PMingLiU" w:cs="Arial"/>
          <w:lang w:eastAsia="zh-TW"/>
        </w:rPr>
        <w:t>cra</w:t>
      </w:r>
      <w:proofErr w:type="spellEnd"/>
      <w:r w:rsidRPr="003F1069">
        <w:rPr>
          <w:rFonts w:eastAsia="PMingLiU" w:cs="Arial"/>
          <w:lang w:eastAsia="zh-TW"/>
        </w:rPr>
        <w:t>-account</w:t>
      </w:r>
      <w:r w:rsidRPr="003F1069">
        <w:rPr>
          <w:rFonts w:eastAsia="PMingLiU" w:cs="Arial" w:hint="eastAsia"/>
          <w:lang w:eastAsia="zh-TW"/>
        </w:rPr>
        <w:t>註冊。</w:t>
      </w:r>
    </w:p>
    <w:p w14:paraId="57876612" w14:textId="77777777" w:rsidR="00B65DF1" w:rsidRDefault="00B65DF1" w:rsidP="00B65DF1">
      <w:pPr>
        <w:rPr>
          <w:rFonts w:cs="Arial"/>
          <w:lang w:eastAsia="zh-CN"/>
        </w:rPr>
      </w:pPr>
    </w:p>
    <w:p w14:paraId="006396E6" w14:textId="77777777" w:rsidR="00B65DF1" w:rsidRDefault="00B65DF1" w:rsidP="00B65DF1">
      <w:pPr>
        <w:rPr>
          <w:noProof/>
          <w:lang w:eastAsia="zh-CN"/>
        </w:rPr>
      </w:pPr>
      <w:r w:rsidRPr="003F1069">
        <w:rPr>
          <w:rFonts w:eastAsia="PMingLiU" w:hint="eastAsia"/>
          <w:noProof/>
          <w:lang w:eastAsia="zh-TW"/>
        </w:rPr>
        <w:t>您將需要提供牙科護理就診的相關信息，包括孩子牙科醫生的姓名及您的雇主信息。</w:t>
      </w:r>
    </w:p>
    <w:p w14:paraId="07A0A2F7" w14:textId="77777777" w:rsidR="00B65DF1" w:rsidRPr="001A78CC" w:rsidRDefault="00B65DF1" w:rsidP="00B65DF1">
      <w:pPr>
        <w:rPr>
          <w:rFonts w:cs="Arial"/>
          <w:bCs/>
          <w:lang w:eastAsia="zh-CN"/>
        </w:rPr>
      </w:pPr>
    </w:p>
    <w:p w14:paraId="3898940E" w14:textId="77777777" w:rsidR="00B65DF1" w:rsidRPr="001A78CC" w:rsidRDefault="00B65DF1" w:rsidP="00B65DF1">
      <w:pPr>
        <w:rPr>
          <w:rFonts w:cs="Arial"/>
          <w:bCs/>
        </w:rPr>
      </w:pPr>
      <w:r w:rsidRPr="003F1069">
        <w:rPr>
          <w:rFonts w:eastAsia="PMingLiU" w:cs="Arial" w:hint="eastAsia"/>
          <w:lang w:eastAsia="zh-TW"/>
        </w:rPr>
        <w:t>如果您是在線申請，且已註冊</w:t>
      </w:r>
      <w:r w:rsidRPr="003F1069">
        <w:rPr>
          <w:rFonts w:eastAsia="PMingLiU" w:cs="Arial"/>
          <w:lang w:eastAsia="zh-TW"/>
        </w:rPr>
        <w:t>CRA</w:t>
      </w:r>
      <w:r w:rsidRPr="003F1069">
        <w:rPr>
          <w:rFonts w:eastAsia="PMingLiU" w:cs="Arial" w:hint="eastAsia"/>
          <w:lang w:eastAsia="zh-TW"/>
        </w:rPr>
        <w:t>的直接存款（</w:t>
      </w:r>
      <w:r w:rsidRPr="003F1069">
        <w:rPr>
          <w:rFonts w:eastAsia="PMingLiU" w:cs="Arial"/>
          <w:lang w:eastAsia="zh-TW"/>
        </w:rPr>
        <w:t>direct deposit</w:t>
      </w:r>
      <w:r w:rsidRPr="003F1069">
        <w:rPr>
          <w:rFonts w:eastAsia="PMingLiU" w:cs="Arial" w:hint="eastAsia"/>
          <w:lang w:eastAsia="zh-TW"/>
        </w:rPr>
        <w:t>），那麼您可在五個工作日內收到付款！</w:t>
      </w:r>
    </w:p>
    <w:p w14:paraId="5074B963" w14:textId="77777777" w:rsidR="00B65DF1" w:rsidRPr="001A78CC" w:rsidRDefault="00B65DF1" w:rsidP="00B65DF1">
      <w:pPr>
        <w:rPr>
          <w:rFonts w:cs="Arial"/>
          <w:bCs/>
        </w:rPr>
      </w:pPr>
    </w:p>
    <w:p w14:paraId="28F8F37E" w14:textId="77777777" w:rsidR="00B65DF1" w:rsidRPr="001A78CC" w:rsidRDefault="00B65DF1" w:rsidP="00B65DF1">
      <w:pPr>
        <w:rPr>
          <w:rFonts w:cs="Arial"/>
          <w:lang w:eastAsia="zh-CN"/>
        </w:rPr>
      </w:pPr>
      <w:r w:rsidRPr="003F1069">
        <w:rPr>
          <w:rFonts w:eastAsia="PMingLiU" w:cs="Arial" w:hint="eastAsia"/>
          <w:lang w:eastAsia="zh-TW"/>
        </w:rPr>
        <w:t>如果您無法在線申請加拿大牙科福利，撥打電話</w:t>
      </w:r>
      <w:r w:rsidRPr="003F1069">
        <w:rPr>
          <w:rFonts w:eastAsia="PMingLiU" w:cs="Arial"/>
          <w:lang w:eastAsia="zh-TW"/>
        </w:rPr>
        <w:t>1-800-715-8836</w:t>
      </w:r>
      <w:r w:rsidRPr="003F1069">
        <w:rPr>
          <w:rFonts w:eastAsia="PMingLiU" w:cs="Arial" w:hint="eastAsia"/>
          <w:lang w:eastAsia="zh-TW"/>
        </w:rPr>
        <w:t>開始申請。</w:t>
      </w:r>
    </w:p>
    <w:p w14:paraId="71A1EB28" w14:textId="77777777" w:rsidR="00B65DF1" w:rsidRPr="001A78CC" w:rsidRDefault="00B65DF1" w:rsidP="00B65DF1">
      <w:pPr>
        <w:rPr>
          <w:rFonts w:cs="Arial"/>
          <w:lang w:eastAsia="zh-CN"/>
        </w:rPr>
      </w:pPr>
    </w:p>
    <w:p w14:paraId="6BC75B2F" w14:textId="77777777" w:rsidR="00B65DF1" w:rsidRDefault="00B65DF1" w:rsidP="00B65DF1">
      <w:pPr>
        <w:rPr>
          <w:rFonts w:cs="Arial"/>
          <w:lang w:eastAsia="zh-CN"/>
        </w:rPr>
      </w:pPr>
      <w:r w:rsidRPr="003F1069">
        <w:rPr>
          <w:rFonts w:eastAsia="PMingLiU" w:cs="Arial" w:hint="eastAsia"/>
          <w:lang w:eastAsia="zh-TW"/>
        </w:rPr>
        <w:t>請務必準備好您的工卡號碼、地址、出生日期以及去年的所得稅報稅表副本。</w:t>
      </w:r>
    </w:p>
    <w:p w14:paraId="5A020B71" w14:textId="77777777" w:rsidR="00B65DF1" w:rsidRPr="001F3CE7" w:rsidRDefault="00B65DF1" w:rsidP="00B65DF1">
      <w:pPr>
        <w:rPr>
          <w:strike/>
          <w:lang w:eastAsia="zh-CN"/>
        </w:rPr>
      </w:pPr>
    </w:p>
    <w:p w14:paraId="1B7DC126" w14:textId="77777777" w:rsidR="00B65DF1" w:rsidRPr="001A78CC" w:rsidRDefault="00B65DF1" w:rsidP="00B65DF1">
      <w:pPr>
        <w:jc w:val="center"/>
        <w:rPr>
          <w:b/>
          <w:lang w:eastAsia="zh-CN"/>
        </w:rPr>
      </w:pPr>
    </w:p>
    <w:p w14:paraId="42679324" w14:textId="77777777" w:rsidR="00B65DF1" w:rsidRPr="001A78CC" w:rsidRDefault="00B65DF1" w:rsidP="00B65DF1">
      <w:pPr>
        <w:jc w:val="center"/>
        <w:rPr>
          <w:b/>
          <w:lang w:eastAsia="zh-CN"/>
        </w:rPr>
      </w:pPr>
      <w:r w:rsidRPr="003F1069">
        <w:rPr>
          <w:rFonts w:eastAsia="PMingLiU" w:hint="eastAsia"/>
          <w:b/>
          <w:lang w:eastAsia="zh-TW"/>
        </w:rPr>
        <w:t>如需瞭解更多信息，訪問</w:t>
      </w:r>
      <w:r w:rsidRPr="003F1069">
        <w:rPr>
          <w:rFonts w:eastAsia="PMingLiU"/>
          <w:b/>
          <w:lang w:eastAsia="zh-TW"/>
        </w:rPr>
        <w:t>Canada.ca/dental</w:t>
      </w:r>
      <w:r w:rsidRPr="003F1069">
        <w:rPr>
          <w:rFonts w:eastAsia="PMingLiU" w:hint="eastAsia"/>
          <w:b/>
          <w:lang w:eastAsia="zh-TW"/>
        </w:rPr>
        <w:t>，或撥打</w:t>
      </w:r>
      <w:r w:rsidRPr="003F1069">
        <w:rPr>
          <w:rFonts w:eastAsia="PMingLiU"/>
          <w:b/>
          <w:lang w:eastAsia="zh-TW"/>
        </w:rPr>
        <w:t>1-800-715-8836</w:t>
      </w:r>
    </w:p>
    <w:p w14:paraId="1A8498BB" w14:textId="77777777" w:rsidR="00B65DF1" w:rsidRPr="00916364" w:rsidRDefault="00B65DF1" w:rsidP="00B65DF1">
      <w:pPr>
        <w:rPr>
          <w:lang w:eastAsia="zh-CN"/>
        </w:rPr>
      </w:pPr>
    </w:p>
    <w:p w14:paraId="5020C7F0" w14:textId="77777777" w:rsidR="003765F2" w:rsidRPr="00D53E1B" w:rsidRDefault="003765F2" w:rsidP="00B65DF1">
      <w:pPr>
        <w:jc w:val="center"/>
      </w:pPr>
    </w:p>
    <w:sectPr w:rsidR="003765F2" w:rsidRPr="00D53E1B" w:rsidSect="003765F2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367" w:right="1440" w:bottom="1602" w:left="1440" w:header="19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6D663" w14:textId="77777777" w:rsidR="00084BDB" w:rsidRDefault="00084BDB" w:rsidP="00D53E1B">
      <w:r>
        <w:separator/>
      </w:r>
    </w:p>
  </w:endnote>
  <w:endnote w:type="continuationSeparator" w:id="0">
    <w:p w14:paraId="352BFEE7" w14:textId="77777777" w:rsidR="00084BDB" w:rsidRDefault="00084BDB" w:rsidP="00D5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0C8A4" w14:textId="77777777" w:rsidR="0081417D" w:rsidRDefault="0081417D" w:rsidP="0081417D">
    <w:pPr>
      <w:pStyle w:val="Footer"/>
      <w:rPr>
        <w:rStyle w:val="PageNumber"/>
      </w:rPr>
    </w:pPr>
    <w:r>
      <w:tab/>
    </w:r>
    <w:sdt>
      <w:sdtPr>
        <w:rPr>
          <w:rStyle w:val="PageNumber"/>
        </w:rPr>
        <w:id w:val="-1399579737"/>
        <w:docPartObj>
          <w:docPartGallery w:val="Page Numbers (Bottom of Page)"/>
          <w:docPartUnique/>
        </w:docPartObj>
      </w:sdtPr>
      <w:sdtContent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sdtContent>
    </w:sdt>
  </w:p>
  <w:p w14:paraId="3A2E0C6D" w14:textId="77777777" w:rsidR="00DF0028" w:rsidRDefault="00DF0028" w:rsidP="0081417D">
    <w:pPr>
      <w:pStyle w:val="Footer"/>
      <w:tabs>
        <w:tab w:val="clear" w:pos="9360"/>
        <w:tab w:val="left" w:pos="225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CE3C5" w14:textId="77777777" w:rsidR="00C3344B" w:rsidRDefault="00C3344B">
    <w:pPr>
      <w:pStyle w:val="Foot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212FEC26" wp14:editId="468333DD">
          <wp:simplePos x="0" y="0"/>
          <wp:positionH relativeFrom="column">
            <wp:posOffset>-504825</wp:posOffset>
          </wp:positionH>
          <wp:positionV relativeFrom="paragraph">
            <wp:posOffset>45085</wp:posOffset>
          </wp:positionV>
          <wp:extent cx="6882765" cy="305435"/>
          <wp:effectExtent l="0" t="0" r="635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276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1E387" w14:textId="77777777" w:rsidR="00084BDB" w:rsidRDefault="00084BDB" w:rsidP="00D53E1B">
      <w:r>
        <w:separator/>
      </w:r>
    </w:p>
  </w:footnote>
  <w:footnote w:type="continuationSeparator" w:id="0">
    <w:p w14:paraId="67B17960" w14:textId="77777777" w:rsidR="00084BDB" w:rsidRDefault="00084BDB" w:rsidP="00D53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546CF" w14:textId="3C3D151B" w:rsidR="00D53E1B" w:rsidRDefault="00C5050C" w:rsidP="0081417D">
    <w:pPr>
      <w:pStyle w:val="Header"/>
      <w:tabs>
        <w:tab w:val="clear" w:pos="4680"/>
        <w:tab w:val="clear" w:pos="9360"/>
        <w:tab w:val="left" w:pos="3132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79C5D904" wp14:editId="0E5F88AD">
          <wp:simplePos x="0" y="0"/>
          <wp:positionH relativeFrom="margin">
            <wp:posOffset>-914400</wp:posOffset>
          </wp:positionH>
          <wp:positionV relativeFrom="paragraph">
            <wp:posOffset>-1219200</wp:posOffset>
          </wp:positionV>
          <wp:extent cx="7772400" cy="1485558"/>
          <wp:effectExtent l="0" t="0" r="0" b="63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485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417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BA01" w14:textId="165EF2AA" w:rsidR="00DF0028" w:rsidRPr="00B65DF1" w:rsidRDefault="003430CA" w:rsidP="00B65DF1">
    <w:pPr>
      <w:shd w:val="clear" w:color="auto" w:fill="FFFFFF"/>
      <w:rPr>
        <w:rFonts w:ascii="Calibri" w:hAnsi="Calibri"/>
        <w:color w:val="4D4D4D"/>
      </w:rPr>
    </w:pPr>
    <w:r>
      <w:rPr>
        <w:noProof/>
      </w:rPr>
      <w:drawing>
        <wp:anchor distT="0" distB="0" distL="114300" distR="114300" simplePos="0" relativeHeight="251655680" behindDoc="1" locked="0" layoutInCell="1" allowOverlap="1" wp14:anchorId="7659C747" wp14:editId="41ADEDEE">
          <wp:simplePos x="0" y="0"/>
          <wp:positionH relativeFrom="margin">
            <wp:posOffset>-878205</wp:posOffset>
          </wp:positionH>
          <wp:positionV relativeFrom="paragraph">
            <wp:posOffset>-1245870</wp:posOffset>
          </wp:positionV>
          <wp:extent cx="7699375" cy="1485265"/>
          <wp:effectExtent l="0" t="0" r="0" b="635"/>
          <wp:wrapNone/>
          <wp:docPr id="20" name="Picture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9375" cy="1485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5DF1" w:rsidRPr="006219A2">
      <w:rPr>
        <w:rFonts w:ascii="Calibri" w:hAnsi="Calibri"/>
      </w:rPr>
      <w:t>TRADITIONAL CHINESE</w:t>
    </w:r>
    <w:r w:rsidR="00151575">
      <w:rPr>
        <w:rFonts w:ascii="Calibri" w:hAnsi="Calibri"/>
      </w:rPr>
      <w:t xml:space="preserve"> / </w:t>
    </w:r>
    <w:r w:rsidR="00151575" w:rsidRPr="006219A2">
      <w:rPr>
        <w:rFonts w:ascii="Calibri" w:hAnsi="Calibri"/>
      </w:rPr>
      <w:t>CHINOIS TRADITIONNEL</w:t>
    </w:r>
    <w:r w:rsidR="00B65DF1" w:rsidRPr="006219A2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631C8"/>
    <w:multiLevelType w:val="hybridMultilevel"/>
    <w:tmpl w:val="E8048D40"/>
    <w:lvl w:ilvl="0" w:tplc="3EBAE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F04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AC7F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EB0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ACD3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62C0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ED8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DC2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30B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AE45EF"/>
    <w:multiLevelType w:val="hybridMultilevel"/>
    <w:tmpl w:val="5BCCF8CE"/>
    <w:lvl w:ilvl="0" w:tplc="6D607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F212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20BB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A6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8455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D2C5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0C5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49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0E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0917616">
    <w:abstractNumId w:val="1"/>
  </w:num>
  <w:num w:numId="2" w16cid:durableId="1370911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activeWritingStyle w:appName="MSWord" w:lang="fr-CA" w:vendorID="64" w:dllVersion="6" w:nlCheck="1" w:checkStyle="0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E1B"/>
    <w:rsid w:val="00084BDB"/>
    <w:rsid w:val="00095E2E"/>
    <w:rsid w:val="000B1CA1"/>
    <w:rsid w:val="000D67AD"/>
    <w:rsid w:val="00151575"/>
    <w:rsid w:val="0015573A"/>
    <w:rsid w:val="001C22C5"/>
    <w:rsid w:val="001C77CB"/>
    <w:rsid w:val="001F37B4"/>
    <w:rsid w:val="001F56EF"/>
    <w:rsid w:val="002079FB"/>
    <w:rsid w:val="00250C92"/>
    <w:rsid w:val="0027477D"/>
    <w:rsid w:val="00294748"/>
    <w:rsid w:val="0030413B"/>
    <w:rsid w:val="00333F30"/>
    <w:rsid w:val="003430CA"/>
    <w:rsid w:val="003531C4"/>
    <w:rsid w:val="00353533"/>
    <w:rsid w:val="003765F2"/>
    <w:rsid w:val="00377646"/>
    <w:rsid w:val="003A329B"/>
    <w:rsid w:val="003C000F"/>
    <w:rsid w:val="00422965"/>
    <w:rsid w:val="0044366E"/>
    <w:rsid w:val="00470749"/>
    <w:rsid w:val="00527A96"/>
    <w:rsid w:val="005E3125"/>
    <w:rsid w:val="00636A78"/>
    <w:rsid w:val="006426A4"/>
    <w:rsid w:val="00674D2F"/>
    <w:rsid w:val="00691DC3"/>
    <w:rsid w:val="006A2FDC"/>
    <w:rsid w:val="006B7EA9"/>
    <w:rsid w:val="006C0E9A"/>
    <w:rsid w:val="006F7D58"/>
    <w:rsid w:val="00785BD6"/>
    <w:rsid w:val="0081417D"/>
    <w:rsid w:val="00890278"/>
    <w:rsid w:val="008B43B8"/>
    <w:rsid w:val="008B543C"/>
    <w:rsid w:val="0090320A"/>
    <w:rsid w:val="009B56B5"/>
    <w:rsid w:val="00A341F2"/>
    <w:rsid w:val="00A36CAF"/>
    <w:rsid w:val="00A66F68"/>
    <w:rsid w:val="00A97BFC"/>
    <w:rsid w:val="00B255DE"/>
    <w:rsid w:val="00B26451"/>
    <w:rsid w:val="00B26D65"/>
    <w:rsid w:val="00B47643"/>
    <w:rsid w:val="00B64D45"/>
    <w:rsid w:val="00B65DF1"/>
    <w:rsid w:val="00BD0E68"/>
    <w:rsid w:val="00C01B23"/>
    <w:rsid w:val="00C04220"/>
    <w:rsid w:val="00C3344B"/>
    <w:rsid w:val="00C5050C"/>
    <w:rsid w:val="00C62D61"/>
    <w:rsid w:val="00CC6604"/>
    <w:rsid w:val="00D36A33"/>
    <w:rsid w:val="00D53E1B"/>
    <w:rsid w:val="00D76187"/>
    <w:rsid w:val="00D8662B"/>
    <w:rsid w:val="00DF0028"/>
    <w:rsid w:val="00E1675C"/>
    <w:rsid w:val="00E95095"/>
    <w:rsid w:val="00EF42A3"/>
    <w:rsid w:val="00F5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2C650E"/>
  <w15:chartTrackingRefBased/>
  <w15:docId w15:val="{EBDB3772-4F41-4E43-B048-3346D1D1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E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E1B"/>
  </w:style>
  <w:style w:type="paragraph" w:styleId="Footer">
    <w:name w:val="footer"/>
    <w:basedOn w:val="Normal"/>
    <w:link w:val="FooterChar"/>
    <w:uiPriority w:val="99"/>
    <w:unhideWhenUsed/>
    <w:rsid w:val="00D53E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E1B"/>
  </w:style>
  <w:style w:type="character" w:styleId="PageNumber">
    <w:name w:val="page number"/>
    <w:basedOn w:val="DefaultParagraphFont"/>
    <w:uiPriority w:val="99"/>
    <w:semiHidden/>
    <w:unhideWhenUsed/>
    <w:rsid w:val="0081417D"/>
  </w:style>
  <w:style w:type="paragraph" w:styleId="ListParagraph">
    <w:name w:val="List Paragraph"/>
    <w:aliases w:val="3,Bullet List,Bulletr List Paragraph,CV text,Colorful List - Accent 11,FooterText,L,Light Grid - Accent 31,List Paragraph1,List Paragraph11,Medium Grid 1 - Accent 21,Paragraphe de liste1,cS List Paragraph,numbered,table bullets,列出段落,列出段落1"/>
    <w:basedOn w:val="Normal"/>
    <w:link w:val="ListParagraphChar"/>
    <w:uiPriority w:val="34"/>
    <w:qFormat/>
    <w:rsid w:val="00C5050C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3 Char,Bullet List Char,Bulletr List Paragraph Char,CV text Char,Colorful List - Accent 11 Char,FooterText Char,L Char,Light Grid - Accent 31 Char,List Paragraph1 Char,List Paragraph11 Char,Medium Grid 1 - Accent 21 Char,列出段落 Char"/>
    <w:link w:val="ListParagraph"/>
    <w:uiPriority w:val="34"/>
    <w:qFormat/>
    <w:rsid w:val="00C50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maja_co@yahoo.com</cp:lastModifiedBy>
  <cp:revision>5</cp:revision>
  <cp:lastPrinted>2022-11-28T19:49:00Z</cp:lastPrinted>
  <dcterms:created xsi:type="dcterms:W3CDTF">2022-11-28T19:58:00Z</dcterms:created>
  <dcterms:modified xsi:type="dcterms:W3CDTF">2022-11-28T20:52:00Z</dcterms:modified>
</cp:coreProperties>
</file>